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17F" w:rsidRPr="007963C5" w:rsidRDefault="0033717F" w:rsidP="007963C5">
      <w:pPr>
        <w:spacing w:after="0" w:line="360" w:lineRule="auto"/>
        <w:ind w:firstLine="709"/>
        <w:jc w:val="center"/>
        <w:rPr>
          <w:rFonts w:ascii="Times New Roman" w:eastAsia="Times New Roman" w:hAnsi="Times New Roman" w:cs="Times New Roman"/>
          <w:b/>
          <w:sz w:val="28"/>
          <w:szCs w:val="28"/>
          <w:lang w:eastAsia="ru-RU"/>
        </w:rPr>
      </w:pPr>
      <w:r w:rsidRPr="007963C5">
        <w:rPr>
          <w:rFonts w:ascii="Times New Roman" w:eastAsia="Times New Roman" w:hAnsi="Times New Roman" w:cs="Times New Roman"/>
          <w:b/>
          <w:sz w:val="28"/>
          <w:szCs w:val="28"/>
          <w:lang w:eastAsia="ru-RU"/>
        </w:rPr>
        <w:t xml:space="preserve">Лекционное занятие </w:t>
      </w:r>
      <w:r w:rsidRPr="007963C5">
        <w:rPr>
          <w:rFonts w:ascii="Times New Roman" w:eastAsia="Times New Roman" w:hAnsi="Times New Roman" w:cs="Times New Roman"/>
          <w:b/>
          <w:sz w:val="28"/>
          <w:szCs w:val="28"/>
          <w:lang w:eastAsia="ru-RU"/>
        </w:rPr>
        <w:t xml:space="preserve">1.3 </w:t>
      </w:r>
      <w:r w:rsidRPr="007963C5">
        <w:rPr>
          <w:rFonts w:ascii="Times New Roman" w:eastAsia="Times New Roman" w:hAnsi="Times New Roman" w:cs="Times New Roman"/>
          <w:b/>
          <w:sz w:val="28"/>
          <w:szCs w:val="28"/>
          <w:lang w:eastAsia="ru-RU"/>
        </w:rPr>
        <w:t xml:space="preserve">  </w:t>
      </w:r>
      <w:r w:rsidRPr="007963C5">
        <w:rPr>
          <w:rFonts w:ascii="Times New Roman" w:eastAsia="Times New Roman" w:hAnsi="Times New Roman" w:cs="Times New Roman"/>
          <w:b/>
          <w:sz w:val="28"/>
          <w:szCs w:val="28"/>
          <w:lang w:eastAsia="ru-RU"/>
        </w:rPr>
        <w:t>Вербальное и невербальное</w:t>
      </w:r>
    </w:p>
    <w:p w:rsidR="0033717F" w:rsidRPr="007963C5" w:rsidRDefault="0033717F" w:rsidP="007963C5">
      <w:pPr>
        <w:spacing w:after="0" w:line="360" w:lineRule="auto"/>
        <w:ind w:firstLine="709"/>
        <w:jc w:val="center"/>
        <w:rPr>
          <w:rFonts w:ascii="Times New Roman" w:hAnsi="Times New Roman" w:cs="Times New Roman"/>
          <w:b/>
          <w:sz w:val="28"/>
          <w:szCs w:val="28"/>
        </w:rPr>
      </w:pPr>
      <w:r w:rsidRPr="007963C5">
        <w:rPr>
          <w:rFonts w:ascii="Times New Roman" w:eastAsia="Times New Roman" w:hAnsi="Times New Roman" w:cs="Times New Roman"/>
          <w:b/>
          <w:sz w:val="28"/>
          <w:szCs w:val="28"/>
          <w:lang w:eastAsia="ru-RU"/>
        </w:rPr>
        <w:t>речевое воздействие</w:t>
      </w:r>
    </w:p>
    <w:p w:rsidR="0033717F" w:rsidRPr="007963C5" w:rsidRDefault="007963C5" w:rsidP="007963C5">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ПЛАН</w:t>
      </w:r>
    </w:p>
    <w:p w:rsidR="007963C5" w:rsidRDefault="003F6D4F" w:rsidP="007963C5">
      <w:pPr>
        <w:pStyle w:val="a3"/>
        <w:numPr>
          <w:ilvl w:val="0"/>
          <w:numId w:val="2"/>
        </w:numPr>
        <w:spacing w:after="0" w:line="360" w:lineRule="auto"/>
        <w:jc w:val="both"/>
        <w:rPr>
          <w:rFonts w:ascii="Times New Roman" w:hAnsi="Times New Roman" w:cs="Times New Roman"/>
          <w:sz w:val="28"/>
          <w:szCs w:val="28"/>
        </w:rPr>
      </w:pPr>
      <w:r w:rsidRPr="007963C5">
        <w:rPr>
          <w:rFonts w:ascii="Times New Roman" w:hAnsi="Times New Roman" w:cs="Times New Roman"/>
          <w:sz w:val="28"/>
          <w:szCs w:val="28"/>
        </w:rPr>
        <w:t xml:space="preserve">Невербальные средства усиления </w:t>
      </w:r>
      <w:r w:rsidR="002F6A72" w:rsidRPr="007963C5">
        <w:rPr>
          <w:rFonts w:ascii="Times New Roman" w:hAnsi="Times New Roman" w:cs="Times New Roman"/>
          <w:sz w:val="28"/>
          <w:szCs w:val="28"/>
        </w:rPr>
        <w:t>к</w:t>
      </w:r>
      <w:r w:rsidRPr="007963C5">
        <w:rPr>
          <w:rFonts w:ascii="Times New Roman" w:hAnsi="Times New Roman" w:cs="Times New Roman"/>
          <w:sz w:val="28"/>
          <w:szCs w:val="28"/>
        </w:rPr>
        <w:t xml:space="preserve">оммуникативной позиции </w:t>
      </w:r>
      <w:bookmarkStart w:id="0" w:name="_GoBack"/>
      <w:bookmarkEnd w:id="0"/>
      <w:r w:rsidRPr="007963C5">
        <w:rPr>
          <w:rFonts w:ascii="Times New Roman" w:hAnsi="Times New Roman" w:cs="Times New Roman"/>
          <w:sz w:val="28"/>
          <w:szCs w:val="28"/>
        </w:rPr>
        <w:t xml:space="preserve">говорящего. Виды невербальных сигналов. Национальная специфика невербальной коммуникации. </w:t>
      </w:r>
      <w:r w:rsidR="007963C5" w:rsidRPr="007963C5">
        <w:rPr>
          <w:rFonts w:ascii="Times New Roman" w:hAnsi="Times New Roman" w:cs="Times New Roman"/>
          <w:sz w:val="28"/>
          <w:szCs w:val="28"/>
        </w:rPr>
        <w:t xml:space="preserve"> </w:t>
      </w:r>
      <w:r w:rsidRPr="007963C5">
        <w:rPr>
          <w:rFonts w:ascii="Times New Roman" w:hAnsi="Times New Roman" w:cs="Times New Roman"/>
          <w:sz w:val="28"/>
          <w:szCs w:val="28"/>
        </w:rPr>
        <w:t xml:space="preserve"> </w:t>
      </w:r>
      <w:r w:rsidR="007963C5">
        <w:rPr>
          <w:rFonts w:ascii="Times New Roman" w:hAnsi="Times New Roman" w:cs="Times New Roman"/>
          <w:sz w:val="28"/>
          <w:szCs w:val="28"/>
        </w:rPr>
        <w:t xml:space="preserve"> </w:t>
      </w:r>
    </w:p>
    <w:p w:rsidR="002D5B0F" w:rsidRPr="007963C5" w:rsidRDefault="003F6D4F" w:rsidP="007963C5">
      <w:pPr>
        <w:pStyle w:val="a3"/>
        <w:numPr>
          <w:ilvl w:val="0"/>
          <w:numId w:val="2"/>
        </w:numPr>
        <w:spacing w:after="0" w:line="360" w:lineRule="auto"/>
        <w:jc w:val="both"/>
        <w:rPr>
          <w:rFonts w:ascii="Times New Roman" w:hAnsi="Times New Roman" w:cs="Times New Roman"/>
          <w:sz w:val="28"/>
          <w:szCs w:val="28"/>
        </w:rPr>
      </w:pPr>
      <w:r w:rsidRPr="007963C5">
        <w:rPr>
          <w:rFonts w:ascii="Times New Roman" w:hAnsi="Times New Roman" w:cs="Times New Roman"/>
          <w:sz w:val="28"/>
          <w:szCs w:val="28"/>
        </w:rPr>
        <w:t xml:space="preserve"> Факторы внешности, взгляда, физического поведения. </w:t>
      </w:r>
      <w:r w:rsidR="007963C5" w:rsidRPr="007963C5">
        <w:rPr>
          <w:rFonts w:ascii="Times New Roman" w:hAnsi="Times New Roman" w:cs="Times New Roman"/>
          <w:sz w:val="28"/>
          <w:szCs w:val="28"/>
        </w:rPr>
        <w:t xml:space="preserve"> </w:t>
      </w:r>
      <w:r w:rsidRPr="007963C5">
        <w:rPr>
          <w:rFonts w:ascii="Times New Roman" w:hAnsi="Times New Roman" w:cs="Times New Roman"/>
          <w:sz w:val="28"/>
          <w:szCs w:val="28"/>
        </w:rPr>
        <w:t xml:space="preserve"> Интонация, мелодика речи, высота голоса.</w:t>
      </w:r>
    </w:p>
    <w:p w:rsidR="003F6D4F" w:rsidRPr="007963C5" w:rsidRDefault="003F6D4F" w:rsidP="007963C5">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963C5">
        <w:rPr>
          <w:rFonts w:ascii="Times New Roman" w:hAnsi="Times New Roman" w:cs="Times New Roman"/>
          <w:b/>
          <w:bCs/>
          <w:sz w:val="28"/>
          <w:szCs w:val="28"/>
        </w:rPr>
        <w:t xml:space="preserve">Невербальное речевое воздействие </w:t>
      </w:r>
      <w:r w:rsidRPr="007963C5">
        <w:rPr>
          <w:rFonts w:ascii="Times New Roman" w:hAnsi="Times New Roman" w:cs="Times New Roman"/>
          <w:sz w:val="28"/>
          <w:szCs w:val="28"/>
        </w:rPr>
        <w:t>— это воздействие, осуществляемое сопровождающими речь несловесными сигналами (жесты, мимика, внешний вид, поведение говорящего, дистанция до собеседника и др.).</w:t>
      </w:r>
      <w:proofErr w:type="gramEnd"/>
    </w:p>
    <w:p w:rsidR="002B4F36" w:rsidRPr="007963C5" w:rsidRDefault="002B4F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В процессе общения вербальные и невербальные факторы речевого воздействия самым тесным образом взаимосвязаны, однако есть заметные различия в их роли на разных этапах общения.</w:t>
      </w:r>
    </w:p>
    <w:p w:rsidR="002B4F36" w:rsidRPr="007963C5" w:rsidRDefault="002B4F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Невербальные факторы коммуникации имеют наиболее </w:t>
      </w:r>
      <w:proofErr w:type="gramStart"/>
      <w:r w:rsidRPr="007963C5">
        <w:rPr>
          <w:rFonts w:ascii="Times New Roman" w:hAnsi="Times New Roman" w:cs="Times New Roman"/>
          <w:sz w:val="28"/>
          <w:szCs w:val="28"/>
        </w:rPr>
        <w:t>важное значение</w:t>
      </w:r>
      <w:proofErr w:type="gramEnd"/>
      <w:r w:rsidRPr="007963C5">
        <w:rPr>
          <w:rFonts w:ascii="Times New Roman" w:hAnsi="Times New Roman" w:cs="Times New Roman"/>
          <w:sz w:val="28"/>
          <w:szCs w:val="28"/>
        </w:rPr>
        <w:t xml:space="preserve"> при знакомстве людей друг с другом, при первом впечатлении и в процессе отнесения собеседника к какой-либо категории — профессиональной, возрастной, интеллектуальной, социальной, к полу и др. Поданным Е.А. Петровой, при знакомстве в первые 12 с общения 92% информации собеседники получают </w:t>
      </w:r>
      <w:proofErr w:type="spellStart"/>
      <w:r w:rsidRPr="007963C5">
        <w:rPr>
          <w:rFonts w:ascii="Times New Roman" w:hAnsi="Times New Roman" w:cs="Times New Roman"/>
          <w:sz w:val="28"/>
          <w:szCs w:val="28"/>
        </w:rPr>
        <w:t>невербально</w:t>
      </w:r>
      <w:proofErr w:type="spellEnd"/>
      <w:r w:rsidRPr="007963C5">
        <w:rPr>
          <w:rFonts w:ascii="Times New Roman" w:hAnsi="Times New Roman" w:cs="Times New Roman"/>
          <w:sz w:val="28"/>
          <w:szCs w:val="28"/>
        </w:rPr>
        <w:t xml:space="preserve">. По ее же данным, основная информация о взаимоотношениях людей передается собеседниками друг другу </w:t>
      </w:r>
      <w:proofErr w:type="gramStart"/>
      <w:r w:rsidRPr="007963C5">
        <w:rPr>
          <w:rFonts w:ascii="Times New Roman" w:hAnsi="Times New Roman" w:cs="Times New Roman"/>
          <w:sz w:val="28"/>
          <w:szCs w:val="28"/>
        </w:rPr>
        <w:t>в первые</w:t>
      </w:r>
      <w:proofErr w:type="gramEnd"/>
      <w:r w:rsidRPr="007963C5">
        <w:rPr>
          <w:rFonts w:ascii="Times New Roman" w:hAnsi="Times New Roman" w:cs="Times New Roman"/>
          <w:sz w:val="28"/>
          <w:szCs w:val="28"/>
        </w:rPr>
        <w:t xml:space="preserve"> 20 мин общения.</w:t>
      </w:r>
    </w:p>
    <w:p w:rsidR="002B4F36" w:rsidRPr="007963C5" w:rsidRDefault="002B4F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Существует около 1 тыс. невербальных сигналов (А. </w:t>
      </w:r>
      <w:proofErr w:type="spellStart"/>
      <w:r w:rsidRPr="007963C5">
        <w:rPr>
          <w:rFonts w:ascii="Times New Roman" w:hAnsi="Times New Roman" w:cs="Times New Roman"/>
          <w:sz w:val="28"/>
          <w:szCs w:val="28"/>
        </w:rPr>
        <w:t>Пиз</w:t>
      </w:r>
      <w:proofErr w:type="spellEnd"/>
      <w:r w:rsidRPr="007963C5">
        <w:rPr>
          <w:rFonts w:ascii="Times New Roman" w:hAnsi="Times New Roman" w:cs="Times New Roman"/>
          <w:sz w:val="28"/>
          <w:szCs w:val="28"/>
        </w:rPr>
        <w:t xml:space="preserve">), некоторые ученые полагают, что это число достигает 3 — 5 тыс., причем у отдельных сигналов есть несколько вариантов. По мнению Л. </w:t>
      </w:r>
      <w:proofErr w:type="spellStart"/>
      <w:r w:rsidRPr="007963C5">
        <w:rPr>
          <w:rFonts w:ascii="Times New Roman" w:hAnsi="Times New Roman" w:cs="Times New Roman"/>
          <w:sz w:val="28"/>
          <w:szCs w:val="28"/>
        </w:rPr>
        <w:t>Броснахана</w:t>
      </w:r>
      <w:proofErr w:type="spellEnd"/>
      <w:r w:rsidRPr="007963C5">
        <w:rPr>
          <w:rFonts w:ascii="Times New Roman" w:hAnsi="Times New Roman" w:cs="Times New Roman"/>
          <w:sz w:val="28"/>
          <w:szCs w:val="28"/>
        </w:rPr>
        <w:t xml:space="preserve">, есть около I тыс. поз, около 20 тыс. выражений лиц. Их роль в процессе общения тоже очень велика. А. </w:t>
      </w:r>
      <w:proofErr w:type="spellStart"/>
      <w:r w:rsidRPr="007963C5">
        <w:rPr>
          <w:rFonts w:ascii="Times New Roman" w:hAnsi="Times New Roman" w:cs="Times New Roman"/>
          <w:sz w:val="28"/>
          <w:szCs w:val="28"/>
        </w:rPr>
        <w:t>Пиз</w:t>
      </w:r>
      <w:proofErr w:type="spellEnd"/>
      <w:r w:rsidRPr="007963C5">
        <w:rPr>
          <w:rFonts w:ascii="Times New Roman" w:hAnsi="Times New Roman" w:cs="Times New Roman"/>
          <w:sz w:val="28"/>
          <w:szCs w:val="28"/>
        </w:rPr>
        <w:t xml:space="preserve"> приводит мнения американских специалистов о соотношении вербальной и невербальной информации в общении: проф. А. </w:t>
      </w:r>
      <w:proofErr w:type="spellStart"/>
      <w:r w:rsidRPr="007963C5">
        <w:rPr>
          <w:rFonts w:ascii="Times New Roman" w:hAnsi="Times New Roman" w:cs="Times New Roman"/>
          <w:sz w:val="28"/>
          <w:szCs w:val="28"/>
        </w:rPr>
        <w:t>Мейербиан</w:t>
      </w:r>
      <w:proofErr w:type="spellEnd"/>
      <w:r w:rsidRPr="007963C5">
        <w:rPr>
          <w:rFonts w:ascii="Times New Roman" w:hAnsi="Times New Roman" w:cs="Times New Roman"/>
          <w:sz w:val="28"/>
          <w:szCs w:val="28"/>
        </w:rPr>
        <w:t xml:space="preserve"> отводит словесной информации 7%, интонации 38 % и </w:t>
      </w:r>
      <w:r w:rsidRPr="007963C5">
        <w:rPr>
          <w:rFonts w:ascii="Times New Roman" w:hAnsi="Times New Roman" w:cs="Times New Roman"/>
          <w:sz w:val="28"/>
          <w:szCs w:val="28"/>
        </w:rPr>
        <w:lastRenderedPageBreak/>
        <w:t xml:space="preserve">невербальным сигналам 55%; проф. Р. </w:t>
      </w:r>
      <w:proofErr w:type="spellStart"/>
      <w:r w:rsidRPr="007963C5">
        <w:rPr>
          <w:rFonts w:ascii="Times New Roman" w:hAnsi="Times New Roman" w:cs="Times New Roman"/>
          <w:sz w:val="28"/>
          <w:szCs w:val="28"/>
        </w:rPr>
        <w:t>Бердвиссл</w:t>
      </w:r>
      <w:proofErr w:type="spellEnd"/>
      <w:r w:rsidRPr="007963C5">
        <w:rPr>
          <w:rFonts w:ascii="Times New Roman" w:hAnsi="Times New Roman" w:cs="Times New Roman"/>
          <w:sz w:val="28"/>
          <w:szCs w:val="28"/>
        </w:rPr>
        <w:t xml:space="preserve"> отводит 35% словесным факторам и 65 % несловесным. Сам А. </w:t>
      </w:r>
      <w:proofErr w:type="spellStart"/>
      <w:r w:rsidRPr="007963C5">
        <w:rPr>
          <w:rFonts w:ascii="Times New Roman" w:hAnsi="Times New Roman" w:cs="Times New Roman"/>
          <w:sz w:val="28"/>
          <w:szCs w:val="28"/>
        </w:rPr>
        <w:t>Пиз</w:t>
      </w:r>
      <w:proofErr w:type="spellEnd"/>
      <w:r w:rsidRPr="007963C5">
        <w:rPr>
          <w:rFonts w:ascii="Times New Roman" w:hAnsi="Times New Roman" w:cs="Times New Roman"/>
          <w:sz w:val="28"/>
          <w:szCs w:val="28"/>
        </w:rPr>
        <w:t xml:space="preserve"> отмечает, что словесный канал используется людьми в основном для передачи информации о внешнем мире, внешних событиях, т.е. предметной информации, а невербальный канал — для обсуждения межличностных отношений.</w:t>
      </w:r>
    </w:p>
    <w:p w:rsidR="002B4F36" w:rsidRPr="007963C5" w:rsidRDefault="002B4F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А. Пи з отмечает, что невербальный сигнал </w:t>
      </w:r>
      <w:proofErr w:type="gramStart"/>
      <w:r w:rsidRPr="007963C5">
        <w:rPr>
          <w:rFonts w:ascii="Times New Roman" w:hAnsi="Times New Roman" w:cs="Times New Roman"/>
          <w:sz w:val="28"/>
          <w:szCs w:val="28"/>
        </w:rPr>
        <w:t>несет примерно впять</w:t>
      </w:r>
      <w:proofErr w:type="gramEnd"/>
      <w:r w:rsidRPr="007963C5">
        <w:rPr>
          <w:rFonts w:ascii="Times New Roman" w:hAnsi="Times New Roman" w:cs="Times New Roman"/>
          <w:sz w:val="28"/>
          <w:szCs w:val="28"/>
        </w:rPr>
        <w:t xml:space="preserve"> раз больше информации, чем вербальный.</w:t>
      </w:r>
    </w:p>
    <w:p w:rsidR="002B4F36" w:rsidRPr="007963C5" w:rsidRDefault="002B4F36" w:rsidP="007963C5">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963C5">
        <w:rPr>
          <w:rFonts w:ascii="Times New Roman" w:hAnsi="Times New Roman" w:cs="Times New Roman"/>
          <w:b/>
          <w:bCs/>
          <w:sz w:val="28"/>
          <w:szCs w:val="28"/>
        </w:rPr>
        <w:t xml:space="preserve">Невербальные сигналы </w:t>
      </w:r>
      <w:r w:rsidRPr="007963C5">
        <w:rPr>
          <w:rFonts w:ascii="Times New Roman" w:hAnsi="Times New Roman" w:cs="Times New Roman"/>
          <w:sz w:val="28"/>
          <w:szCs w:val="28"/>
        </w:rPr>
        <w:t>— материальные, чувственно воспринимаемые действия общающихся, включая действия с предметами, несущие для собеседников фиксированный, закрепленный данной культурой смысл.</w:t>
      </w:r>
      <w:proofErr w:type="gramEnd"/>
    </w:p>
    <w:p w:rsidR="00A438AF" w:rsidRPr="007963C5" w:rsidRDefault="00A438AF"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Симптомы </w:t>
      </w:r>
      <w:r w:rsidRPr="007963C5">
        <w:rPr>
          <w:rFonts w:ascii="Times New Roman" w:hAnsi="Times New Roman" w:cs="Times New Roman"/>
          <w:sz w:val="28"/>
          <w:szCs w:val="28"/>
        </w:rPr>
        <w:t>— невербальные явления (движения, действия), бессознательно проявляющиеся в деятельности человека и отражающие психическое или физическое состояние участника общения.</w:t>
      </w:r>
    </w:p>
    <w:p w:rsidR="00A438AF" w:rsidRPr="007963C5" w:rsidRDefault="00A438AF"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Символы </w:t>
      </w:r>
      <w:r w:rsidRPr="007963C5">
        <w:rPr>
          <w:rFonts w:ascii="Times New Roman" w:hAnsi="Times New Roman" w:cs="Times New Roman"/>
          <w:sz w:val="28"/>
          <w:szCs w:val="28"/>
        </w:rPr>
        <w:t xml:space="preserve">— невербальные явления, являющиеся </w:t>
      </w:r>
      <w:proofErr w:type="gramStart"/>
      <w:r w:rsidRPr="007963C5">
        <w:rPr>
          <w:rFonts w:ascii="Times New Roman" w:hAnsi="Times New Roman" w:cs="Times New Roman"/>
          <w:sz w:val="28"/>
          <w:szCs w:val="28"/>
        </w:rPr>
        <w:t>носителями</w:t>
      </w:r>
      <w:proofErr w:type="gramEnd"/>
      <w:r w:rsidRPr="007963C5">
        <w:rPr>
          <w:rFonts w:ascii="Times New Roman" w:hAnsi="Times New Roman" w:cs="Times New Roman"/>
          <w:sz w:val="28"/>
          <w:szCs w:val="28"/>
        </w:rPr>
        <w:t xml:space="preserve"> так называемого социального символизма — символического значения, приписываемого обществом определенным предметам, действиям, явлениям.</w:t>
      </w:r>
    </w:p>
    <w:p w:rsidR="00A438AF" w:rsidRPr="007963C5" w:rsidRDefault="00A438AF"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Знаки, </w:t>
      </w:r>
      <w:r w:rsidRPr="007963C5">
        <w:rPr>
          <w:rFonts w:ascii="Times New Roman" w:hAnsi="Times New Roman" w:cs="Times New Roman"/>
          <w:sz w:val="28"/>
          <w:szCs w:val="28"/>
        </w:rPr>
        <w:t xml:space="preserve">или собственно </w:t>
      </w:r>
      <w:r w:rsidRPr="007963C5">
        <w:rPr>
          <w:rFonts w:ascii="Times New Roman" w:hAnsi="Times New Roman" w:cs="Times New Roman"/>
          <w:b/>
          <w:bCs/>
          <w:sz w:val="28"/>
          <w:szCs w:val="28"/>
        </w:rPr>
        <w:t>невербальные сигналы</w:t>
      </w:r>
      <w:proofErr w:type="gramStart"/>
      <w:r w:rsidRPr="007963C5">
        <w:rPr>
          <w:rFonts w:ascii="Times New Roman" w:hAnsi="Times New Roman" w:cs="Times New Roman"/>
          <w:b/>
          <w:bCs/>
          <w:sz w:val="28"/>
          <w:szCs w:val="28"/>
        </w:rPr>
        <w:t>.</w:t>
      </w:r>
      <w:proofErr w:type="gramEnd"/>
      <w:r w:rsidRPr="007963C5">
        <w:rPr>
          <w:rFonts w:ascii="Times New Roman" w:hAnsi="Times New Roman" w:cs="Times New Roman"/>
          <w:b/>
          <w:bCs/>
          <w:sz w:val="28"/>
          <w:szCs w:val="28"/>
        </w:rPr>
        <w:t xml:space="preserve"> </w:t>
      </w:r>
      <w:r w:rsidRPr="007963C5">
        <w:rPr>
          <w:rFonts w:ascii="Times New Roman" w:hAnsi="Times New Roman" w:cs="Times New Roman"/>
          <w:sz w:val="28"/>
          <w:szCs w:val="28"/>
        </w:rPr>
        <w:t xml:space="preserve">— </w:t>
      </w:r>
      <w:proofErr w:type="gramStart"/>
      <w:r w:rsidRPr="007963C5">
        <w:rPr>
          <w:rFonts w:ascii="Times New Roman" w:hAnsi="Times New Roman" w:cs="Times New Roman"/>
          <w:sz w:val="28"/>
          <w:szCs w:val="28"/>
        </w:rPr>
        <w:t>н</w:t>
      </w:r>
      <w:proofErr w:type="gramEnd"/>
      <w:r w:rsidRPr="007963C5">
        <w:rPr>
          <w:rFonts w:ascii="Times New Roman" w:hAnsi="Times New Roman" w:cs="Times New Roman"/>
          <w:sz w:val="28"/>
          <w:szCs w:val="28"/>
        </w:rPr>
        <w:t>евербальные действия, имеющие в данной культуре определенный знаковый смысл, стандартное значение, автоматизирован но или сознательно продуцируемые с целью передачи этого значения собеседнику.</w:t>
      </w:r>
    </w:p>
    <w:p w:rsidR="00A438AF" w:rsidRPr="007963C5" w:rsidRDefault="00A438AF"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Среди невербальных знако</w:t>
      </w:r>
      <w:r w:rsidR="006439FD" w:rsidRPr="007963C5">
        <w:rPr>
          <w:rFonts w:ascii="Times New Roman" w:hAnsi="Times New Roman" w:cs="Times New Roman"/>
          <w:sz w:val="28"/>
          <w:szCs w:val="28"/>
        </w:rPr>
        <w:t>в самую большую группу составля</w:t>
      </w:r>
      <w:r w:rsidRPr="007963C5">
        <w:rPr>
          <w:rFonts w:ascii="Times New Roman" w:hAnsi="Times New Roman" w:cs="Times New Roman"/>
          <w:sz w:val="28"/>
          <w:szCs w:val="28"/>
        </w:rPr>
        <w:t>ют жесты.</w:t>
      </w:r>
    </w:p>
    <w:p w:rsidR="00A438AF" w:rsidRPr="007963C5" w:rsidRDefault="00A438AF"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Жесты </w:t>
      </w:r>
      <w:r w:rsidRPr="007963C5">
        <w:rPr>
          <w:rFonts w:ascii="Times New Roman" w:hAnsi="Times New Roman" w:cs="Times New Roman"/>
          <w:sz w:val="28"/>
          <w:szCs w:val="28"/>
        </w:rPr>
        <w:t>— значимые движения тела.</w:t>
      </w:r>
      <w:r w:rsidR="007963C5">
        <w:rPr>
          <w:rFonts w:ascii="Times New Roman" w:hAnsi="Times New Roman" w:cs="Times New Roman"/>
          <w:sz w:val="28"/>
          <w:szCs w:val="28"/>
        </w:rPr>
        <w:t xml:space="preserve"> </w:t>
      </w:r>
      <w:r w:rsidRPr="007963C5">
        <w:rPr>
          <w:rFonts w:ascii="Times New Roman" w:hAnsi="Times New Roman" w:cs="Times New Roman"/>
          <w:sz w:val="28"/>
          <w:szCs w:val="28"/>
        </w:rPr>
        <w:t xml:space="preserve">Жесты подразделяются </w:t>
      </w:r>
      <w:proofErr w:type="gramStart"/>
      <w:r w:rsidRPr="007963C5">
        <w:rPr>
          <w:rFonts w:ascii="Times New Roman" w:hAnsi="Times New Roman" w:cs="Times New Roman"/>
          <w:sz w:val="28"/>
          <w:szCs w:val="28"/>
        </w:rPr>
        <w:t>на</w:t>
      </w:r>
      <w:proofErr w:type="gramEnd"/>
      <w:r w:rsidRPr="007963C5">
        <w:rPr>
          <w:rFonts w:ascii="Times New Roman" w:hAnsi="Times New Roman" w:cs="Times New Roman"/>
          <w:sz w:val="28"/>
          <w:szCs w:val="28"/>
        </w:rPr>
        <w:t xml:space="preserve"> следующие:</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н о </w:t>
      </w:r>
      <w:proofErr w:type="gramStart"/>
      <w:r w:rsidRPr="007963C5">
        <w:rPr>
          <w:rFonts w:ascii="Times New Roman" w:hAnsi="Times New Roman" w:cs="Times New Roman"/>
          <w:sz w:val="28"/>
          <w:szCs w:val="28"/>
        </w:rPr>
        <w:t>м</w:t>
      </w:r>
      <w:proofErr w:type="gramEnd"/>
      <w:r w:rsidRPr="007963C5">
        <w:rPr>
          <w:rFonts w:ascii="Times New Roman" w:hAnsi="Times New Roman" w:cs="Times New Roman"/>
          <w:sz w:val="28"/>
          <w:szCs w:val="28"/>
        </w:rPr>
        <w:t xml:space="preserve"> и н а т и в н ы е — их функция заменять, дополнять или</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дублировать вербальные средст</w:t>
      </w:r>
      <w:r w:rsidR="006439FD" w:rsidRPr="007963C5">
        <w:rPr>
          <w:rFonts w:ascii="Times New Roman" w:hAnsi="Times New Roman" w:cs="Times New Roman"/>
          <w:sz w:val="28"/>
          <w:szCs w:val="28"/>
        </w:rPr>
        <w:t>ва. Номинативные знаки использу</w:t>
      </w:r>
      <w:r w:rsidRPr="007963C5">
        <w:rPr>
          <w:rFonts w:ascii="Times New Roman" w:hAnsi="Times New Roman" w:cs="Times New Roman"/>
          <w:sz w:val="28"/>
          <w:szCs w:val="28"/>
        </w:rPr>
        <w:t xml:space="preserve">ются автономно или вместе </w:t>
      </w:r>
      <w:r w:rsidR="006439FD" w:rsidRPr="007963C5">
        <w:rPr>
          <w:rFonts w:ascii="Times New Roman" w:hAnsi="Times New Roman" w:cs="Times New Roman"/>
          <w:sz w:val="28"/>
          <w:szCs w:val="28"/>
        </w:rPr>
        <w:t>с вербальными средствами («боль</w:t>
      </w:r>
      <w:r w:rsidRPr="007963C5">
        <w:rPr>
          <w:rFonts w:ascii="Times New Roman" w:hAnsi="Times New Roman" w:cs="Times New Roman"/>
          <w:sz w:val="28"/>
          <w:szCs w:val="28"/>
        </w:rPr>
        <w:t>шой палец», палец к губам «ти</w:t>
      </w:r>
      <w:r w:rsidR="006439FD" w:rsidRPr="007963C5">
        <w:rPr>
          <w:rFonts w:ascii="Times New Roman" w:hAnsi="Times New Roman" w:cs="Times New Roman"/>
          <w:sz w:val="28"/>
          <w:szCs w:val="28"/>
        </w:rPr>
        <w:t xml:space="preserve">хо», </w:t>
      </w:r>
      <w:proofErr w:type="spellStart"/>
      <w:r w:rsidR="006439FD" w:rsidRPr="007963C5">
        <w:rPr>
          <w:rFonts w:ascii="Times New Roman" w:hAnsi="Times New Roman" w:cs="Times New Roman"/>
          <w:sz w:val="28"/>
          <w:szCs w:val="28"/>
        </w:rPr>
        <w:t>покручивание</w:t>
      </w:r>
      <w:proofErr w:type="spellEnd"/>
      <w:r w:rsidR="006439FD" w:rsidRPr="007963C5">
        <w:rPr>
          <w:rFonts w:ascii="Times New Roman" w:hAnsi="Times New Roman" w:cs="Times New Roman"/>
          <w:sz w:val="28"/>
          <w:szCs w:val="28"/>
        </w:rPr>
        <w:t xml:space="preserve"> у виска — «не</w:t>
      </w:r>
      <w:r w:rsidRPr="007963C5">
        <w:rPr>
          <w:rFonts w:ascii="Times New Roman" w:hAnsi="Times New Roman" w:cs="Times New Roman"/>
          <w:sz w:val="28"/>
          <w:szCs w:val="28"/>
        </w:rPr>
        <w:t xml:space="preserve">нормальный» и </w:t>
      </w:r>
      <w:proofErr w:type="spellStart"/>
      <w:proofErr w:type="gramStart"/>
      <w:r w:rsidRPr="007963C5">
        <w:rPr>
          <w:rFonts w:ascii="Times New Roman" w:hAnsi="Times New Roman" w:cs="Times New Roman"/>
          <w:sz w:val="28"/>
          <w:szCs w:val="28"/>
        </w:rPr>
        <w:t>др</w:t>
      </w:r>
      <w:proofErr w:type="spellEnd"/>
      <w:proofErr w:type="gramEnd"/>
      <w:r w:rsidRPr="007963C5">
        <w:rPr>
          <w:rFonts w:ascii="Times New Roman" w:hAnsi="Times New Roman" w:cs="Times New Roman"/>
          <w:sz w:val="28"/>
          <w:szCs w:val="28"/>
        </w:rPr>
        <w:t>;</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lastRenderedPageBreak/>
        <w:t xml:space="preserve">э м о ц и о н а </w:t>
      </w:r>
      <w:proofErr w:type="gramStart"/>
      <w:r w:rsidRPr="007963C5">
        <w:rPr>
          <w:rFonts w:ascii="Times New Roman" w:hAnsi="Times New Roman" w:cs="Times New Roman"/>
          <w:sz w:val="28"/>
          <w:szCs w:val="28"/>
        </w:rPr>
        <w:t>л ь</w:t>
      </w:r>
      <w:proofErr w:type="gramEnd"/>
      <w:r w:rsidRPr="007963C5">
        <w:rPr>
          <w:rFonts w:ascii="Times New Roman" w:hAnsi="Times New Roman" w:cs="Times New Roman"/>
          <w:sz w:val="28"/>
          <w:szCs w:val="28"/>
        </w:rPr>
        <w:t xml:space="preserve"> н о - о ц е н о ч н ы е — выражают оценку чего-либо в ходе общения (собеседника, окруж</w:t>
      </w:r>
      <w:r w:rsidR="006439FD" w:rsidRPr="007963C5">
        <w:rPr>
          <w:rFonts w:ascii="Times New Roman" w:hAnsi="Times New Roman" w:cs="Times New Roman"/>
          <w:sz w:val="28"/>
          <w:szCs w:val="28"/>
        </w:rPr>
        <w:t>ающих предметов, собы</w:t>
      </w:r>
      <w:r w:rsidRPr="007963C5">
        <w:rPr>
          <w:rFonts w:ascii="Times New Roman" w:hAnsi="Times New Roman" w:cs="Times New Roman"/>
          <w:sz w:val="28"/>
          <w:szCs w:val="28"/>
        </w:rPr>
        <w:t>тий, третьих лиц) — огорченная отмашка рукой, кулак как угроза,</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руки к груди как знак просьбы и др.;</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у к а з а т е </w:t>
      </w:r>
      <w:proofErr w:type="gramStart"/>
      <w:r w:rsidRPr="007963C5">
        <w:rPr>
          <w:rFonts w:ascii="Times New Roman" w:hAnsi="Times New Roman" w:cs="Times New Roman"/>
          <w:sz w:val="28"/>
          <w:szCs w:val="28"/>
        </w:rPr>
        <w:t>л ь</w:t>
      </w:r>
      <w:proofErr w:type="gramEnd"/>
      <w:r w:rsidRPr="007963C5">
        <w:rPr>
          <w:rFonts w:ascii="Times New Roman" w:hAnsi="Times New Roman" w:cs="Times New Roman"/>
          <w:sz w:val="28"/>
          <w:szCs w:val="28"/>
        </w:rPr>
        <w:t xml:space="preserve"> н ы е — выделяют предмет в коммуникативной</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ситуации, ориентируют собеседника в пространстве (указание</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пальцем, ладонью, головой);</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963C5">
        <w:rPr>
          <w:rFonts w:ascii="Times New Roman" w:hAnsi="Times New Roman" w:cs="Times New Roman"/>
          <w:sz w:val="28"/>
          <w:szCs w:val="28"/>
        </w:rPr>
        <w:t>р</w:t>
      </w:r>
      <w:proofErr w:type="gramEnd"/>
      <w:r w:rsidRPr="007963C5">
        <w:rPr>
          <w:rFonts w:ascii="Times New Roman" w:hAnsi="Times New Roman" w:cs="Times New Roman"/>
          <w:sz w:val="28"/>
          <w:szCs w:val="28"/>
        </w:rPr>
        <w:t xml:space="preserve"> и т о р и ч е с к и е — имеют усилительный характер, усиливают</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выражаемое содержание,</w:t>
      </w:r>
      <w:r w:rsidR="006439FD" w:rsidRPr="007963C5">
        <w:rPr>
          <w:rFonts w:ascii="Times New Roman" w:hAnsi="Times New Roman" w:cs="Times New Roman"/>
          <w:sz w:val="28"/>
          <w:szCs w:val="28"/>
        </w:rPr>
        <w:t xml:space="preserve"> акцентируют отдельные части вы</w:t>
      </w:r>
      <w:r w:rsidRPr="007963C5">
        <w:rPr>
          <w:rFonts w:ascii="Times New Roman" w:hAnsi="Times New Roman" w:cs="Times New Roman"/>
          <w:sz w:val="28"/>
          <w:szCs w:val="28"/>
        </w:rPr>
        <w:t>сказывания, текста в целом. Ри</w:t>
      </w:r>
      <w:r w:rsidR="006439FD" w:rsidRPr="007963C5">
        <w:rPr>
          <w:rFonts w:ascii="Times New Roman" w:hAnsi="Times New Roman" w:cs="Times New Roman"/>
          <w:sz w:val="28"/>
          <w:szCs w:val="28"/>
        </w:rPr>
        <w:t>торические жесты могут подчерки</w:t>
      </w:r>
      <w:r w:rsidRPr="007963C5">
        <w:rPr>
          <w:rFonts w:ascii="Times New Roman" w:hAnsi="Times New Roman" w:cs="Times New Roman"/>
          <w:sz w:val="28"/>
          <w:szCs w:val="28"/>
        </w:rPr>
        <w:t>вать ритмический рисунок высказывания, коммуникативно зна</w:t>
      </w:r>
      <w:r w:rsidR="006439FD" w:rsidRPr="007963C5">
        <w:rPr>
          <w:rFonts w:ascii="Times New Roman" w:hAnsi="Times New Roman" w:cs="Times New Roman"/>
          <w:sz w:val="28"/>
          <w:szCs w:val="28"/>
        </w:rPr>
        <w:t>чи</w:t>
      </w:r>
      <w:r w:rsidRPr="007963C5">
        <w:rPr>
          <w:rFonts w:ascii="Times New Roman" w:hAnsi="Times New Roman" w:cs="Times New Roman"/>
          <w:sz w:val="28"/>
          <w:szCs w:val="28"/>
        </w:rPr>
        <w:t>мое членение речи (взмахи рукой, движение ладоней к аудитории);</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и г </w:t>
      </w:r>
      <w:proofErr w:type="gramStart"/>
      <w:r w:rsidRPr="007963C5">
        <w:rPr>
          <w:rFonts w:ascii="Times New Roman" w:hAnsi="Times New Roman" w:cs="Times New Roman"/>
          <w:sz w:val="28"/>
          <w:szCs w:val="28"/>
        </w:rPr>
        <w:t>р</w:t>
      </w:r>
      <w:proofErr w:type="gramEnd"/>
      <w:r w:rsidRPr="007963C5">
        <w:rPr>
          <w:rFonts w:ascii="Times New Roman" w:hAnsi="Times New Roman" w:cs="Times New Roman"/>
          <w:sz w:val="28"/>
          <w:szCs w:val="28"/>
        </w:rPr>
        <w:t xml:space="preserve"> о в ы е — шуточные, используемые для игры, развлечения</w:t>
      </w:r>
      <w:r w:rsidR="006439FD" w:rsidRPr="007963C5">
        <w:rPr>
          <w:rFonts w:ascii="Times New Roman" w:hAnsi="Times New Roman" w:cs="Times New Roman"/>
          <w:sz w:val="28"/>
          <w:szCs w:val="28"/>
        </w:rPr>
        <w:t xml:space="preserve"> </w:t>
      </w:r>
      <w:r w:rsidRPr="007963C5">
        <w:rPr>
          <w:rFonts w:ascii="Times New Roman" w:hAnsi="Times New Roman" w:cs="Times New Roman"/>
          <w:sz w:val="28"/>
          <w:szCs w:val="28"/>
        </w:rPr>
        <w:t>(«нос», рожки при фотографировании);</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 с </w:t>
      </w:r>
      <w:proofErr w:type="gramStart"/>
      <w:r w:rsidRPr="007963C5">
        <w:rPr>
          <w:rFonts w:ascii="Times New Roman" w:hAnsi="Times New Roman" w:cs="Times New Roman"/>
          <w:sz w:val="28"/>
          <w:szCs w:val="28"/>
        </w:rPr>
        <w:t>п</w:t>
      </w:r>
      <w:proofErr w:type="gramEnd"/>
      <w:r w:rsidRPr="007963C5">
        <w:rPr>
          <w:rFonts w:ascii="Times New Roman" w:hAnsi="Times New Roman" w:cs="Times New Roman"/>
          <w:sz w:val="28"/>
          <w:szCs w:val="28"/>
        </w:rPr>
        <w:t xml:space="preserve"> о м о г а т е л ь н ы е — же</w:t>
      </w:r>
      <w:r w:rsidR="006439FD" w:rsidRPr="007963C5">
        <w:rPr>
          <w:rFonts w:ascii="Times New Roman" w:hAnsi="Times New Roman" w:cs="Times New Roman"/>
          <w:sz w:val="28"/>
          <w:szCs w:val="28"/>
        </w:rPr>
        <w:t>сты, используемые преимуществен</w:t>
      </w:r>
      <w:r w:rsidRPr="007963C5">
        <w:rPr>
          <w:rFonts w:ascii="Times New Roman" w:hAnsi="Times New Roman" w:cs="Times New Roman"/>
          <w:sz w:val="28"/>
          <w:szCs w:val="28"/>
        </w:rPr>
        <w:t>но в качестве физической по</w:t>
      </w:r>
      <w:r w:rsidR="006439FD" w:rsidRPr="007963C5">
        <w:rPr>
          <w:rFonts w:ascii="Times New Roman" w:hAnsi="Times New Roman" w:cs="Times New Roman"/>
          <w:sz w:val="28"/>
          <w:szCs w:val="28"/>
        </w:rPr>
        <w:t>мощи себе или собеседнику в кон</w:t>
      </w:r>
      <w:r w:rsidRPr="007963C5">
        <w:rPr>
          <w:rFonts w:ascii="Times New Roman" w:hAnsi="Times New Roman" w:cs="Times New Roman"/>
          <w:sz w:val="28"/>
          <w:szCs w:val="28"/>
        </w:rPr>
        <w:t>кретной ситуации (поддержать под руку, приложить ладонь колбу козырьком от солнца);</w:t>
      </w:r>
    </w:p>
    <w:p w:rsidR="00A438AF" w:rsidRPr="007963C5" w:rsidRDefault="00A438AF" w:rsidP="007963C5">
      <w:pPr>
        <w:pStyle w:val="a3"/>
        <w:numPr>
          <w:ilvl w:val="0"/>
          <w:numId w:val="1"/>
        </w:num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м а г и ч е </w:t>
      </w:r>
      <w:proofErr w:type="gramStart"/>
      <w:r w:rsidRPr="007963C5">
        <w:rPr>
          <w:rFonts w:ascii="Times New Roman" w:hAnsi="Times New Roman" w:cs="Times New Roman"/>
          <w:sz w:val="28"/>
          <w:szCs w:val="28"/>
        </w:rPr>
        <w:t>с</w:t>
      </w:r>
      <w:proofErr w:type="gramEnd"/>
      <w:r w:rsidRPr="007963C5">
        <w:rPr>
          <w:rFonts w:ascii="Times New Roman" w:hAnsi="Times New Roman" w:cs="Times New Roman"/>
          <w:sz w:val="28"/>
          <w:szCs w:val="28"/>
        </w:rPr>
        <w:t xml:space="preserve"> </w:t>
      </w:r>
      <w:proofErr w:type="gramStart"/>
      <w:r w:rsidRPr="007963C5">
        <w:rPr>
          <w:rFonts w:ascii="Times New Roman" w:hAnsi="Times New Roman" w:cs="Times New Roman"/>
          <w:sz w:val="28"/>
          <w:szCs w:val="28"/>
        </w:rPr>
        <w:t>к</w:t>
      </w:r>
      <w:proofErr w:type="gramEnd"/>
      <w:r w:rsidRPr="007963C5">
        <w:rPr>
          <w:rFonts w:ascii="Times New Roman" w:hAnsi="Times New Roman" w:cs="Times New Roman"/>
          <w:sz w:val="28"/>
          <w:szCs w:val="28"/>
        </w:rPr>
        <w:t xml:space="preserve"> и е — использу</w:t>
      </w:r>
      <w:r w:rsidR="006439FD" w:rsidRPr="007963C5">
        <w:rPr>
          <w:rFonts w:ascii="Times New Roman" w:hAnsi="Times New Roman" w:cs="Times New Roman"/>
          <w:sz w:val="28"/>
          <w:szCs w:val="28"/>
        </w:rPr>
        <w:t>ются в суеверных, магических це</w:t>
      </w:r>
      <w:r w:rsidRPr="007963C5">
        <w:rPr>
          <w:rFonts w:ascii="Times New Roman" w:hAnsi="Times New Roman" w:cs="Times New Roman"/>
          <w:sz w:val="28"/>
          <w:szCs w:val="28"/>
        </w:rPr>
        <w:t xml:space="preserve">лях (скрещивание пальцев, </w:t>
      </w:r>
      <w:proofErr w:type="spellStart"/>
      <w:r w:rsidRPr="007963C5">
        <w:rPr>
          <w:rFonts w:ascii="Times New Roman" w:hAnsi="Times New Roman" w:cs="Times New Roman"/>
          <w:sz w:val="28"/>
          <w:szCs w:val="28"/>
        </w:rPr>
        <w:t>осенение</w:t>
      </w:r>
      <w:proofErr w:type="spellEnd"/>
      <w:r w:rsidRPr="007963C5">
        <w:rPr>
          <w:rFonts w:ascii="Times New Roman" w:hAnsi="Times New Roman" w:cs="Times New Roman"/>
          <w:sz w:val="28"/>
          <w:szCs w:val="28"/>
        </w:rPr>
        <w:t xml:space="preserve"> крестным знамением).</w:t>
      </w:r>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Значительное число жестов у разных народов совпадает или понятно для других народов. Но на этом фоне особенно заметны различия невербальных систем.</w:t>
      </w:r>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963C5">
        <w:rPr>
          <w:rFonts w:ascii="Times New Roman" w:hAnsi="Times New Roman" w:cs="Times New Roman"/>
          <w:sz w:val="28"/>
          <w:szCs w:val="28"/>
        </w:rPr>
        <w:t>Например, жест «</w:t>
      </w:r>
      <w:proofErr w:type="spellStart"/>
      <w:r w:rsidRPr="007963C5">
        <w:rPr>
          <w:rFonts w:ascii="Times New Roman" w:hAnsi="Times New Roman" w:cs="Times New Roman"/>
          <w:sz w:val="28"/>
          <w:szCs w:val="28"/>
        </w:rPr>
        <w:t>о'кей</w:t>
      </w:r>
      <w:proofErr w:type="spellEnd"/>
      <w:r w:rsidRPr="007963C5">
        <w:rPr>
          <w:rFonts w:ascii="Times New Roman" w:hAnsi="Times New Roman" w:cs="Times New Roman"/>
          <w:sz w:val="28"/>
          <w:szCs w:val="28"/>
        </w:rPr>
        <w:t>» («отлично»), возникший в США в начале XIX в. и распространившийся в настоящее время во всех англоязычных странах, в Европе и Азии, во Франции, к примеру, означает «ноль, ничего», в Японии — «деньги», в некоторых странах Средиземноморья — гомосексуализм мужчины.</w:t>
      </w:r>
      <w:proofErr w:type="gramEnd"/>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7963C5">
        <w:rPr>
          <w:rFonts w:ascii="Times New Roman" w:hAnsi="Times New Roman" w:cs="Times New Roman"/>
          <w:sz w:val="28"/>
          <w:szCs w:val="28"/>
        </w:rPr>
        <w:lastRenderedPageBreak/>
        <w:t xml:space="preserve">Жест «большой палец вверх» в США, Англии, Австралии и Новой Зеландии имеет три значения: просьбу подвезти, адресуемую водителю попутной машины, «все в порядке» и нецензурное значение (быстрое выбрасывание вверх - «сядь на это»); в Греции этот жест означает «заткнись», у итальянцев и немцев — это цифра 1 (у итальянцев </w:t>
      </w:r>
      <w:r w:rsidRPr="007963C5">
        <w:rPr>
          <w:rFonts w:ascii="Times New Roman" w:hAnsi="Times New Roman" w:cs="Times New Roman"/>
          <w:i/>
          <w:iCs/>
          <w:sz w:val="28"/>
          <w:szCs w:val="28"/>
        </w:rPr>
        <w:t xml:space="preserve">два </w:t>
      </w:r>
      <w:r w:rsidRPr="007963C5">
        <w:rPr>
          <w:rFonts w:ascii="Times New Roman" w:hAnsi="Times New Roman" w:cs="Times New Roman"/>
          <w:sz w:val="28"/>
          <w:szCs w:val="28"/>
        </w:rPr>
        <w:t>обозначается указательным пальцем, у немцев и англичан — указательным и большим пальцами).</w:t>
      </w:r>
      <w:proofErr w:type="gramEnd"/>
      <w:r w:rsidRPr="007963C5">
        <w:rPr>
          <w:rFonts w:ascii="Times New Roman" w:hAnsi="Times New Roman" w:cs="Times New Roman"/>
          <w:sz w:val="28"/>
          <w:szCs w:val="28"/>
        </w:rPr>
        <w:t xml:space="preserve"> Вообще, жестовый счет и жестовое обозначение цифр имеют яркую национальную специфику в различных языках.</w:t>
      </w:r>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Придуманный У.Черчиллем жест «победа» (вверх поднимаются средний и указательный пальцы) в Англии и Австралии выполняется только ладонью наружу, иначе он приобретает оскорбительный смысл, а у русских он означает цифру </w:t>
      </w:r>
      <w:r w:rsidRPr="007963C5">
        <w:rPr>
          <w:rFonts w:ascii="Times New Roman" w:hAnsi="Times New Roman" w:cs="Times New Roman"/>
          <w:i/>
          <w:iCs/>
          <w:sz w:val="28"/>
          <w:szCs w:val="28"/>
        </w:rPr>
        <w:t xml:space="preserve">два </w:t>
      </w:r>
      <w:r w:rsidRPr="007963C5">
        <w:rPr>
          <w:rFonts w:ascii="Times New Roman" w:hAnsi="Times New Roman" w:cs="Times New Roman"/>
          <w:sz w:val="28"/>
          <w:szCs w:val="28"/>
        </w:rPr>
        <w:t>и может выполняться ладонью, повернутой к себе.</w:t>
      </w:r>
    </w:p>
    <w:p w:rsidR="006439FD"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Демонстрация мизинца у американцев означает «плохо», у японцев — «любовница» и т.д. У японцев есть любопытный жест — из кулака выставляется одновременно мизинец и большой палец: «они — парочка».</w:t>
      </w:r>
    </w:p>
    <w:p w:rsidR="00A84FF0" w:rsidRPr="007963C5" w:rsidRDefault="006439FD"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Исследование невербальных сигналов в русском и немецком общении показало, что около трети сигналов имеют национальную специфику — они полностью или частично не совпадают, </w:t>
      </w:r>
      <w:proofErr w:type="spellStart"/>
      <w:r w:rsidRPr="007963C5">
        <w:rPr>
          <w:rFonts w:ascii="Times New Roman" w:hAnsi="Times New Roman" w:cs="Times New Roman"/>
          <w:sz w:val="28"/>
          <w:szCs w:val="28"/>
        </w:rPr>
        <w:t>поразному</w:t>
      </w:r>
      <w:proofErr w:type="spellEnd"/>
      <w:r w:rsidRPr="007963C5">
        <w:rPr>
          <w:rFonts w:ascii="Times New Roman" w:hAnsi="Times New Roman" w:cs="Times New Roman"/>
          <w:sz w:val="28"/>
          <w:szCs w:val="28"/>
        </w:rPr>
        <w:t xml:space="preserve"> выполняются, имеют несовпадающие значения либо оказываются присущими только одной из сравниваемых культур.</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Невербальные сигналы, повышающие эффективность речевого воздействия человека, могут быть сгруппированы в несколько факторов.</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b/>
          <w:bCs/>
          <w:sz w:val="28"/>
          <w:szCs w:val="28"/>
        </w:rPr>
      </w:pPr>
      <w:r w:rsidRPr="007963C5">
        <w:rPr>
          <w:rFonts w:ascii="Times New Roman" w:hAnsi="Times New Roman" w:cs="Times New Roman"/>
          <w:b/>
          <w:bCs/>
          <w:sz w:val="28"/>
          <w:szCs w:val="28"/>
        </w:rPr>
        <w:t>Фактор внешности</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i/>
          <w:iCs/>
          <w:sz w:val="28"/>
          <w:szCs w:val="28"/>
        </w:rPr>
      </w:pPr>
      <w:r w:rsidRPr="007963C5">
        <w:rPr>
          <w:rFonts w:ascii="Times New Roman" w:hAnsi="Times New Roman" w:cs="Times New Roman"/>
          <w:i/>
          <w:iCs/>
          <w:sz w:val="28"/>
          <w:szCs w:val="28"/>
        </w:rPr>
        <w:t>Одежда</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 целом коммуникативную позицию человека усиливает темная традиционная одежда, добротный материал, контраст темных и светлых тонов. </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Усиливают воздействие высокие шляпки, каблуки, очки в темной роговой оправе.</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Выигрышно выглядит чистая, культурная, аккуратная одежда.</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lastRenderedPageBreak/>
        <w:t>Сочные цвета одежды характеризуют человека как радующегося жизни, успешного, обращенного к бытию.</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Расстегнутый пиджак — стремление к контакту, застегнутый — стремление сохранить дистанцию. Снятый пиджак — готовность взаимодействовать. Американские специалисты по проведению переговоров отмечали, что, по их наблюдениям, если мужчины до конца переговоров остаются в застегнутых пиджаках, договоренность обычно не достигается.</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Усиливает коммуникативную позицию </w:t>
      </w:r>
      <w:proofErr w:type="gramStart"/>
      <w:r w:rsidRPr="007963C5">
        <w:rPr>
          <w:rFonts w:ascii="Times New Roman" w:hAnsi="Times New Roman" w:cs="Times New Roman"/>
          <w:sz w:val="28"/>
          <w:szCs w:val="28"/>
        </w:rPr>
        <w:t>говорящего</w:t>
      </w:r>
      <w:proofErr w:type="gramEnd"/>
      <w:r w:rsidRPr="007963C5">
        <w:rPr>
          <w:rFonts w:ascii="Times New Roman" w:hAnsi="Times New Roman" w:cs="Times New Roman"/>
          <w:sz w:val="28"/>
          <w:szCs w:val="28"/>
        </w:rPr>
        <w:t xml:space="preserve"> умеренная модность ею одежды.</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Большое значение имеет с т и л ь</w:t>
      </w:r>
      <w:proofErr w:type="gramStart"/>
      <w:r w:rsidRPr="007963C5">
        <w:rPr>
          <w:rFonts w:ascii="Times New Roman" w:hAnsi="Times New Roman" w:cs="Times New Roman"/>
          <w:sz w:val="28"/>
          <w:szCs w:val="28"/>
        </w:rPr>
        <w:t xml:space="preserve"> ,</w:t>
      </w:r>
      <w:proofErr w:type="gramEnd"/>
      <w:r w:rsidRPr="007963C5">
        <w:rPr>
          <w:rFonts w:ascii="Times New Roman" w:hAnsi="Times New Roman" w:cs="Times New Roman"/>
          <w:sz w:val="28"/>
          <w:szCs w:val="28"/>
        </w:rPr>
        <w:t xml:space="preserve"> в котором человек одевается (его общий внешний имидж). От стиля одежды во многом зависит восприятие человека.</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i/>
          <w:iCs/>
          <w:sz w:val="28"/>
          <w:szCs w:val="28"/>
        </w:rPr>
      </w:pPr>
      <w:r w:rsidRPr="007963C5">
        <w:rPr>
          <w:rFonts w:ascii="Times New Roman" w:hAnsi="Times New Roman" w:cs="Times New Roman"/>
          <w:i/>
          <w:iCs/>
          <w:sz w:val="28"/>
          <w:szCs w:val="28"/>
        </w:rPr>
        <w:t>Прическа, цвет волос</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Высокая прическа повышает статус ее носителя.</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Цвет волос имеет значение для делового имиджа: при прочих равных условиях в деловых отношениях больше доверяют брюнетам и брюнеткам, чем блондинам и блондинкам — брюнетов считают более компетентными. Интересно, что блондинок воспринимают обычно как более привлекательных, но при этом поверхностных, неглубоких в суждениях, а брюнеток — как более серьезных, умных, компетентных.</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Короткая прическа мужчины сигнализирует о его деловитости, невысоком, преимущественно практическом интеллекте; длинные волосы — о творческом начале, интеллектуальности.</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i/>
          <w:iCs/>
          <w:sz w:val="28"/>
          <w:szCs w:val="28"/>
        </w:rPr>
      </w:pPr>
      <w:r w:rsidRPr="007963C5">
        <w:rPr>
          <w:rFonts w:ascii="Times New Roman" w:hAnsi="Times New Roman" w:cs="Times New Roman"/>
          <w:i/>
          <w:iCs/>
          <w:sz w:val="28"/>
          <w:szCs w:val="28"/>
        </w:rPr>
        <w:t>Сложение</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Высокий рост, атлетическое телосложение усиливают коммуникативную позицию человека. Высокие люди пользуются большим авторитетом.</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i/>
          <w:iCs/>
          <w:sz w:val="28"/>
          <w:szCs w:val="28"/>
        </w:rPr>
      </w:pPr>
      <w:r w:rsidRPr="007963C5">
        <w:rPr>
          <w:rFonts w:ascii="Times New Roman" w:hAnsi="Times New Roman" w:cs="Times New Roman"/>
          <w:i/>
          <w:iCs/>
          <w:sz w:val="28"/>
          <w:szCs w:val="28"/>
        </w:rPr>
        <w:t>Физическая привлекательность</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Физическая привлекательность человека ассоциируется у людей с положительными человеческими качествами.</w:t>
      </w:r>
    </w:p>
    <w:p w:rsidR="00A84FF0"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lastRenderedPageBreak/>
        <w:t>Физически привлекательные люди воспринимаются окружающими как общительные, популярные, успешные, убедительные (способные убеждать), счастливые, имеющие много друзей. Привлекательных людей мы склонны считать более умными. При этом, однако, люди обычно не хотят, чтобы их руководитель был очень красивым.</w:t>
      </w:r>
    </w:p>
    <w:p w:rsidR="00A63C36" w:rsidRPr="007963C5" w:rsidRDefault="00A84FF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Люди ощущают, что, находясь рядом с привлекательными людьми, они улучшают у окружающих впечатление о себе, привлекают большее внимание. Особенно важна физическая привлекательность при первом знакомстве.</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b/>
          <w:bCs/>
          <w:sz w:val="28"/>
          <w:szCs w:val="28"/>
        </w:rPr>
      </w:pPr>
      <w:r w:rsidRPr="007963C5">
        <w:rPr>
          <w:rFonts w:ascii="Times New Roman" w:hAnsi="Times New Roman" w:cs="Times New Roman"/>
          <w:b/>
          <w:bCs/>
          <w:sz w:val="28"/>
          <w:szCs w:val="28"/>
        </w:rPr>
        <w:t>Фактор физического поведения</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Поведенческий имидж человека проявляется в его действиях — физических и социальных. Этот вопрос еще недостаточно изучен, но некоторые наблюдения в этой области есть.</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Кроме того, фактор физического поведения включает использование языка мимики, жестов (телодвижений) и поз.</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Мимика </w:t>
      </w:r>
      <w:r w:rsidRPr="007963C5">
        <w:rPr>
          <w:rFonts w:ascii="Times New Roman" w:hAnsi="Times New Roman" w:cs="Times New Roman"/>
          <w:sz w:val="28"/>
          <w:szCs w:val="28"/>
        </w:rPr>
        <w:t>— это выразительные движения лицевых мышц.</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Наиболее эффективна и действенна мимика приветливости, ядром которой является улыбка.</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Улыбка в общении выполняет следующие функции:</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характеризует улыбающегося как носителя положительных признаков, хорошего человека (об улыбающихся людях все думают хорошо);</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вызывает ответную положительную эмоцию у собеседника, легко отражается;</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 поднимает настроение самому говорящему (функция </w:t>
      </w:r>
      <w:proofErr w:type="spellStart"/>
      <w:r w:rsidRPr="007963C5">
        <w:rPr>
          <w:rFonts w:ascii="Times New Roman" w:hAnsi="Times New Roman" w:cs="Times New Roman"/>
          <w:sz w:val="28"/>
          <w:szCs w:val="28"/>
        </w:rPr>
        <w:t>самовоздействия</w:t>
      </w:r>
      <w:proofErr w:type="spellEnd"/>
      <w:r w:rsidRPr="007963C5">
        <w:rPr>
          <w:rFonts w:ascii="Times New Roman" w:hAnsi="Times New Roman" w:cs="Times New Roman"/>
          <w:sz w:val="28"/>
          <w:szCs w:val="28"/>
        </w:rPr>
        <w:t>);</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стимулирует продолжение контакта (поэтому заставляют улыбаться продавщиц — от них тогда не хочется отходить, а ведь они стоят «при товаре»).</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Жесты </w:t>
      </w:r>
      <w:r w:rsidRPr="007963C5">
        <w:rPr>
          <w:rFonts w:ascii="Times New Roman" w:hAnsi="Times New Roman" w:cs="Times New Roman"/>
          <w:sz w:val="28"/>
          <w:szCs w:val="28"/>
        </w:rPr>
        <w:t>— динамические выразительные движения тела (не только рук).</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lastRenderedPageBreak/>
        <w:t xml:space="preserve">Позы </w:t>
      </w:r>
      <w:r w:rsidRPr="007963C5">
        <w:rPr>
          <w:rFonts w:ascii="Times New Roman" w:hAnsi="Times New Roman" w:cs="Times New Roman"/>
          <w:sz w:val="28"/>
          <w:szCs w:val="28"/>
        </w:rPr>
        <w:t>— фиксированные, статичные положения тела, принимаемые человеком. Позу можно рассматривать как застывший жест.</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Жестовые сигналы подразделяются </w:t>
      </w:r>
      <w:proofErr w:type="gramStart"/>
      <w:r w:rsidRPr="007963C5">
        <w:rPr>
          <w:rFonts w:ascii="Times New Roman" w:hAnsi="Times New Roman" w:cs="Times New Roman"/>
          <w:sz w:val="28"/>
          <w:szCs w:val="28"/>
        </w:rPr>
        <w:t>на</w:t>
      </w:r>
      <w:proofErr w:type="gramEnd"/>
      <w:r w:rsidRPr="007963C5">
        <w:rPr>
          <w:rFonts w:ascii="Times New Roman" w:hAnsi="Times New Roman" w:cs="Times New Roman"/>
          <w:sz w:val="28"/>
          <w:szCs w:val="28"/>
        </w:rPr>
        <w:t>:</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оценочные сигналы (позитивные, негативные);</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сигналы отношения;</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сигналы намерений;</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сигналы состояний;</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риторические сигналы (усилительные, изобразительные, указательные).</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b/>
          <w:bCs/>
          <w:sz w:val="28"/>
          <w:szCs w:val="28"/>
        </w:rPr>
      </w:pPr>
      <w:r w:rsidRPr="007963C5">
        <w:rPr>
          <w:rFonts w:ascii="Times New Roman" w:hAnsi="Times New Roman" w:cs="Times New Roman"/>
          <w:b/>
          <w:bCs/>
          <w:sz w:val="28"/>
          <w:szCs w:val="28"/>
        </w:rPr>
        <w:t>Фактор организации пространства общения</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Этот фактор объединяет сигналы, связанные с расположением собеседников относительно друг друга.</w:t>
      </w:r>
    </w:p>
    <w:p w:rsidR="00A63C36" w:rsidRPr="007963C5" w:rsidRDefault="00A63C36"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Д и с т а н ц и я общения: действует правило «чем ближе, тем эффективнее». Но подходить </w:t>
      </w:r>
      <w:proofErr w:type="gramStart"/>
      <w:r w:rsidRPr="007963C5">
        <w:rPr>
          <w:rFonts w:ascii="Times New Roman" w:hAnsi="Times New Roman" w:cs="Times New Roman"/>
          <w:sz w:val="28"/>
          <w:szCs w:val="28"/>
        </w:rPr>
        <w:t>ближе</w:t>
      </w:r>
      <w:proofErr w:type="gramEnd"/>
      <w:r w:rsidRPr="007963C5">
        <w:rPr>
          <w:rFonts w:ascii="Times New Roman" w:hAnsi="Times New Roman" w:cs="Times New Roman"/>
          <w:sz w:val="28"/>
          <w:szCs w:val="28"/>
        </w:rPr>
        <w:t xml:space="preserve"> чем на 40 — 50 см к незнакомым людям не рекомендуется: это «интимная зона» человека, и он рассматривает вторжение других в нее как покушение на собственную свободу и неприкосновенность.</w:t>
      </w:r>
    </w:p>
    <w:p w:rsidR="00765C00"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Пространственная близость заставляет людей быть терпимее друг к другу, идти друг другу навстречу. С теми, кто находится рядом, обычно ссорятся реже, чем с более удаленными людьми.</w:t>
      </w:r>
    </w:p>
    <w:p w:rsidR="00765C00"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Г о </w:t>
      </w:r>
      <w:proofErr w:type="gramStart"/>
      <w:r w:rsidRPr="007963C5">
        <w:rPr>
          <w:rFonts w:ascii="Times New Roman" w:hAnsi="Times New Roman" w:cs="Times New Roman"/>
          <w:sz w:val="28"/>
          <w:szCs w:val="28"/>
        </w:rPr>
        <w:t>р</w:t>
      </w:r>
      <w:proofErr w:type="gramEnd"/>
      <w:r w:rsidRPr="007963C5">
        <w:rPr>
          <w:rFonts w:ascii="Times New Roman" w:hAnsi="Times New Roman" w:cs="Times New Roman"/>
          <w:sz w:val="28"/>
          <w:szCs w:val="28"/>
        </w:rPr>
        <w:t xml:space="preserve"> и з о н т а л ь н о е р а с п о л о ж е н и е участников общения: люди за круглым столом непроизвольно доброжелательны, через стол напротив друг друга — наоборот, склонны к спору, конфронтации. Самая эффективная позиция для деловой беседы — через угол стола лицом к лицу друг с другом или вполоборота друг к другу. Замечено также, что когда люди сидят рядом, то убеждать слева направо (в сторону правой руки) легче, чем справа налево.</w:t>
      </w:r>
    </w:p>
    <w:p w:rsidR="00A63C36"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 е </w:t>
      </w:r>
      <w:proofErr w:type="gramStart"/>
      <w:r w:rsidRPr="007963C5">
        <w:rPr>
          <w:rFonts w:ascii="Times New Roman" w:hAnsi="Times New Roman" w:cs="Times New Roman"/>
          <w:sz w:val="28"/>
          <w:szCs w:val="28"/>
        </w:rPr>
        <w:t>р</w:t>
      </w:r>
      <w:proofErr w:type="gramEnd"/>
      <w:r w:rsidRPr="007963C5">
        <w:rPr>
          <w:rFonts w:ascii="Times New Roman" w:hAnsi="Times New Roman" w:cs="Times New Roman"/>
          <w:sz w:val="28"/>
          <w:szCs w:val="28"/>
        </w:rPr>
        <w:t xml:space="preserve"> т и к а л ь н о е р а с п о л о ж е н и е : чем выше, тем эффективнее («закон вертикального доминирования»). Высокие люди всегда кажутся </w:t>
      </w:r>
      <w:r w:rsidRPr="007963C5">
        <w:rPr>
          <w:rFonts w:ascii="Times New Roman" w:hAnsi="Times New Roman" w:cs="Times New Roman"/>
          <w:sz w:val="28"/>
          <w:szCs w:val="28"/>
        </w:rPr>
        <w:lastRenderedPageBreak/>
        <w:t xml:space="preserve">авторитетнее, цари не случайно сидят на тронах и носят короны — они стараются казаться как можно выше, их и называют «ваше высочество», «ваше величество». По этой же причине военные носят высокие шлемы и фуражки. Выступать поэтому лучше стоя, а также лучше вставать, если хотите сказать что-либо важное. Выгодно сидеть несколько выше собеседника, начальники любят сидеть на стуле с высокой спинкой — она зрительно увеличивает сидящего. </w:t>
      </w:r>
      <w:proofErr w:type="gramStart"/>
      <w:r w:rsidRPr="007963C5">
        <w:rPr>
          <w:rFonts w:ascii="Times New Roman" w:hAnsi="Times New Roman" w:cs="Times New Roman"/>
          <w:sz w:val="28"/>
          <w:szCs w:val="28"/>
        </w:rPr>
        <w:t>Стоящий</w:t>
      </w:r>
      <w:proofErr w:type="gramEnd"/>
      <w:r w:rsidRPr="007963C5">
        <w:rPr>
          <w:rFonts w:ascii="Times New Roman" w:hAnsi="Times New Roman" w:cs="Times New Roman"/>
          <w:sz w:val="28"/>
          <w:szCs w:val="28"/>
        </w:rPr>
        <w:t xml:space="preserve"> около стула убедительнее сидящего на стуле собеседника, сидящий на краю кровати — убедительнее лежащего на кровати.</w:t>
      </w:r>
    </w:p>
    <w:p w:rsidR="00765C00"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Влияет на эффективность общения и само м е с т </w:t>
      </w:r>
      <w:proofErr w:type="gramStart"/>
      <w:r w:rsidRPr="007963C5">
        <w:rPr>
          <w:rFonts w:ascii="Times New Roman" w:hAnsi="Times New Roman" w:cs="Times New Roman"/>
          <w:sz w:val="28"/>
          <w:szCs w:val="28"/>
        </w:rPr>
        <w:t>о</w:t>
      </w:r>
      <w:proofErr w:type="gramEnd"/>
      <w:r w:rsidRPr="007963C5">
        <w:rPr>
          <w:rFonts w:ascii="Times New Roman" w:hAnsi="Times New Roman" w:cs="Times New Roman"/>
          <w:sz w:val="28"/>
          <w:szCs w:val="28"/>
        </w:rPr>
        <w:t xml:space="preserve"> общения: в темном и тесном помещении с низким потолком легче убеждать, чем в большом и светлом («закон темного угла»).</w:t>
      </w:r>
    </w:p>
    <w:p w:rsidR="00765C00"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Влияет на эффективность общения и п р и н а д л е ж н о с т ь т е р </w:t>
      </w:r>
      <w:proofErr w:type="spellStart"/>
      <w:proofErr w:type="gramStart"/>
      <w:r w:rsidRPr="007963C5">
        <w:rPr>
          <w:rFonts w:ascii="Times New Roman" w:hAnsi="Times New Roman" w:cs="Times New Roman"/>
          <w:sz w:val="28"/>
          <w:szCs w:val="28"/>
        </w:rPr>
        <w:t>р</w:t>
      </w:r>
      <w:proofErr w:type="spellEnd"/>
      <w:proofErr w:type="gramEnd"/>
      <w:r w:rsidRPr="007963C5">
        <w:rPr>
          <w:rFonts w:ascii="Times New Roman" w:hAnsi="Times New Roman" w:cs="Times New Roman"/>
          <w:sz w:val="28"/>
          <w:szCs w:val="28"/>
        </w:rPr>
        <w:t xml:space="preserve"> и т о р и </w:t>
      </w:r>
      <w:proofErr w:type="spellStart"/>
      <w:r w:rsidRPr="007963C5">
        <w:rPr>
          <w:rFonts w:ascii="Times New Roman" w:hAnsi="Times New Roman" w:cs="Times New Roman"/>
          <w:sz w:val="28"/>
          <w:szCs w:val="28"/>
        </w:rPr>
        <w:t>и</w:t>
      </w:r>
      <w:proofErr w:type="spellEnd"/>
      <w:r w:rsidRPr="007963C5">
        <w:rPr>
          <w:rFonts w:ascii="Times New Roman" w:hAnsi="Times New Roman" w:cs="Times New Roman"/>
          <w:sz w:val="28"/>
          <w:szCs w:val="28"/>
        </w:rPr>
        <w:t xml:space="preserve"> о б щ е н и я — легче убеждать человека, явившись на его территорию (например, к нему домой).</w:t>
      </w:r>
    </w:p>
    <w:p w:rsidR="00765C00" w:rsidRPr="007963C5" w:rsidRDefault="00765C00" w:rsidP="007963C5">
      <w:pPr>
        <w:autoSpaceDE w:val="0"/>
        <w:autoSpaceDN w:val="0"/>
        <w:adjustRightInd w:val="0"/>
        <w:spacing w:after="0" w:line="360" w:lineRule="auto"/>
        <w:ind w:firstLine="709"/>
        <w:jc w:val="both"/>
        <w:rPr>
          <w:rFonts w:ascii="Times New Roman" w:hAnsi="Times New Roman" w:cs="Times New Roman"/>
          <w:sz w:val="28"/>
          <w:szCs w:val="28"/>
        </w:rPr>
      </w:pP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b/>
          <w:bCs/>
          <w:sz w:val="28"/>
          <w:szCs w:val="28"/>
        </w:rPr>
      </w:pPr>
      <w:r w:rsidRPr="007963C5">
        <w:rPr>
          <w:rFonts w:ascii="Times New Roman" w:hAnsi="Times New Roman" w:cs="Times New Roman"/>
          <w:b/>
          <w:bCs/>
          <w:sz w:val="28"/>
          <w:szCs w:val="28"/>
        </w:rPr>
        <w:t>Фактор голоса</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Голос </w:t>
      </w:r>
      <w:r w:rsidRPr="007963C5">
        <w:rPr>
          <w:rFonts w:ascii="Times New Roman" w:hAnsi="Times New Roman" w:cs="Times New Roman"/>
          <w:sz w:val="28"/>
          <w:szCs w:val="28"/>
        </w:rPr>
        <w:t xml:space="preserve">играет огромную роль в речевом воздействии. В соединении с интонацией, мелодикой речи он может казаться приятным и неприятным, тихим и громким, уверенным и неуверенным, вкрадчивым и агрессивным, красивым и некрасивым и т.д. От того, нравится ли он слушателям, зависит сила его воздействия. Однако основной параметр голоса, определяющий его воздействующую силу, — несомненно, г </w:t>
      </w:r>
      <w:proofErr w:type="gramStart"/>
      <w:r w:rsidRPr="007963C5">
        <w:rPr>
          <w:rFonts w:ascii="Times New Roman" w:hAnsi="Times New Roman" w:cs="Times New Roman"/>
          <w:sz w:val="28"/>
          <w:szCs w:val="28"/>
        </w:rPr>
        <w:t>р</w:t>
      </w:r>
      <w:proofErr w:type="gramEnd"/>
      <w:r w:rsidRPr="007963C5">
        <w:rPr>
          <w:rFonts w:ascii="Times New Roman" w:hAnsi="Times New Roman" w:cs="Times New Roman"/>
          <w:sz w:val="28"/>
          <w:szCs w:val="28"/>
        </w:rPr>
        <w:t xml:space="preserve"> о м к о с т ь .</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Громкий голос при прочих равных условиях всегда дает преимущество его обладателю, особенно в публичной речевой деятельности.</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Громкость голоса создает впечатление убежденности говорящего, его уверенности в своей правоте, компетентности. Часто (особенно в России) громкий голос в официальном общении рассматривается как признак высокого статуса человека, сигнал высокой должности, занимаемой им.</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lastRenderedPageBreak/>
        <w:t>Громкий голос также часто воспринимается как свидетельство решительности человека: он невольно заставляет слушать его обладателя. Фразы, произнесенные громко и безапелляционно, часто оказывают завораживающее действие на слушателей, лишают их возможности возразить собеседнику.</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Резкое повышение громкости голоса обычно усиливает воздействие на адресата.</w:t>
      </w:r>
    </w:p>
    <w:p w:rsidR="00765C00"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sz w:val="28"/>
          <w:szCs w:val="28"/>
        </w:rPr>
        <w:t xml:space="preserve">Высота голоса также относится к параметрам речевого воздействия. Если вы звоните в какую-либо фирму и вам отвечает девушка с тонким голоском, вы делаете вывод, что это девушка на </w:t>
      </w:r>
      <w:proofErr w:type="gramStart"/>
      <w:r w:rsidRPr="007963C5">
        <w:rPr>
          <w:rFonts w:ascii="Times New Roman" w:hAnsi="Times New Roman" w:cs="Times New Roman"/>
          <w:sz w:val="28"/>
          <w:szCs w:val="28"/>
        </w:rPr>
        <w:t>побегушках</w:t>
      </w:r>
      <w:proofErr w:type="gramEnd"/>
      <w:r w:rsidRPr="007963C5">
        <w:rPr>
          <w:rFonts w:ascii="Times New Roman" w:hAnsi="Times New Roman" w:cs="Times New Roman"/>
          <w:sz w:val="28"/>
          <w:szCs w:val="28"/>
        </w:rPr>
        <w:t xml:space="preserve">. Слова </w:t>
      </w:r>
      <w:r w:rsidRPr="007963C5">
        <w:rPr>
          <w:rFonts w:ascii="Times New Roman" w:hAnsi="Times New Roman" w:cs="Times New Roman"/>
          <w:i/>
          <w:iCs/>
          <w:sz w:val="28"/>
          <w:szCs w:val="28"/>
        </w:rPr>
        <w:t>Я директор фирмы</w:t>
      </w:r>
      <w:r w:rsidRPr="007963C5">
        <w:rPr>
          <w:rFonts w:ascii="Times New Roman" w:hAnsi="Times New Roman" w:cs="Times New Roman"/>
          <w:sz w:val="28"/>
          <w:szCs w:val="28"/>
        </w:rPr>
        <w:t>, сказанные высоким мужским или женским голосом, не вызывают доверия: не возникает впечатления компетентности, надежности. Деловое общение должно вестись низким тоном.</w:t>
      </w:r>
    </w:p>
    <w:p w:rsidR="000C5CE2" w:rsidRPr="007963C5" w:rsidRDefault="000C5CE2" w:rsidP="007963C5">
      <w:pPr>
        <w:autoSpaceDE w:val="0"/>
        <w:autoSpaceDN w:val="0"/>
        <w:adjustRightInd w:val="0"/>
        <w:spacing w:after="0" w:line="360" w:lineRule="auto"/>
        <w:ind w:firstLine="709"/>
        <w:jc w:val="both"/>
        <w:rPr>
          <w:rFonts w:ascii="Times New Roman" w:hAnsi="Times New Roman" w:cs="Times New Roman"/>
          <w:sz w:val="28"/>
          <w:szCs w:val="28"/>
        </w:rPr>
      </w:pPr>
    </w:p>
    <w:p w:rsidR="002F6A72" w:rsidRPr="007963C5" w:rsidRDefault="001A788D" w:rsidP="007963C5">
      <w:pPr>
        <w:autoSpaceDE w:val="0"/>
        <w:autoSpaceDN w:val="0"/>
        <w:adjustRightInd w:val="0"/>
        <w:spacing w:after="0" w:line="360" w:lineRule="auto"/>
        <w:ind w:firstLine="709"/>
        <w:jc w:val="both"/>
        <w:rPr>
          <w:rFonts w:ascii="Times New Roman" w:hAnsi="Times New Roman" w:cs="Times New Roman"/>
          <w:sz w:val="28"/>
          <w:szCs w:val="28"/>
        </w:rPr>
      </w:pPr>
      <w:r w:rsidRPr="007963C5">
        <w:rPr>
          <w:rFonts w:ascii="Times New Roman" w:hAnsi="Times New Roman" w:cs="Times New Roman"/>
          <w:b/>
          <w:bCs/>
          <w:sz w:val="28"/>
          <w:szCs w:val="28"/>
        </w:rPr>
        <w:t xml:space="preserve"> </w:t>
      </w:r>
    </w:p>
    <w:p w:rsidR="002F6A72" w:rsidRPr="007963C5" w:rsidRDefault="002F6A72" w:rsidP="007963C5">
      <w:pPr>
        <w:autoSpaceDE w:val="0"/>
        <w:autoSpaceDN w:val="0"/>
        <w:adjustRightInd w:val="0"/>
        <w:spacing w:after="0" w:line="360" w:lineRule="auto"/>
        <w:ind w:firstLine="709"/>
        <w:jc w:val="both"/>
        <w:rPr>
          <w:rFonts w:ascii="Times New Roman" w:hAnsi="Times New Roman" w:cs="Times New Roman"/>
          <w:sz w:val="28"/>
          <w:szCs w:val="28"/>
        </w:rPr>
      </w:pPr>
    </w:p>
    <w:sectPr w:rsidR="002F6A72" w:rsidRPr="007963C5" w:rsidSect="002D5B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2311E"/>
    <w:multiLevelType w:val="hybridMultilevel"/>
    <w:tmpl w:val="FE8CEB1A"/>
    <w:lvl w:ilvl="0" w:tplc="8A6830B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CE57971"/>
    <w:multiLevelType w:val="hybridMultilevel"/>
    <w:tmpl w:val="BD306D90"/>
    <w:lvl w:ilvl="0" w:tplc="6F1C22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3F6D4F"/>
    <w:rsid w:val="000C5CE2"/>
    <w:rsid w:val="001A788D"/>
    <w:rsid w:val="002B4F36"/>
    <w:rsid w:val="002D5B0F"/>
    <w:rsid w:val="002F6A72"/>
    <w:rsid w:val="0033717F"/>
    <w:rsid w:val="003E532F"/>
    <w:rsid w:val="003F6D4F"/>
    <w:rsid w:val="00480A6D"/>
    <w:rsid w:val="005A11EC"/>
    <w:rsid w:val="005A54E1"/>
    <w:rsid w:val="006439FD"/>
    <w:rsid w:val="00765C00"/>
    <w:rsid w:val="007963C5"/>
    <w:rsid w:val="00A438AF"/>
    <w:rsid w:val="00A63C36"/>
    <w:rsid w:val="00A84FF0"/>
    <w:rsid w:val="00B12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B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3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9</Pages>
  <Words>2006</Words>
  <Characters>11440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Базалий</dc:creator>
  <cp:keywords/>
  <dc:description/>
  <cp:lastModifiedBy>Власова </cp:lastModifiedBy>
  <cp:revision>5</cp:revision>
  <dcterms:created xsi:type="dcterms:W3CDTF">2015-02-04T19:58:00Z</dcterms:created>
  <dcterms:modified xsi:type="dcterms:W3CDTF">2015-02-06T08:56:00Z</dcterms:modified>
</cp:coreProperties>
</file>