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4DE" w:rsidRDefault="00B66D5D" w:rsidP="00152D42">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Лекционн</w:t>
      </w:r>
      <w:r w:rsidR="00376CD4">
        <w:rPr>
          <w:rFonts w:ascii="Times New Roman" w:hAnsi="Times New Roman" w:cs="Times New Roman"/>
          <w:b/>
          <w:sz w:val="28"/>
          <w:szCs w:val="28"/>
        </w:rPr>
        <w:t>ое занятие 4.1</w:t>
      </w:r>
      <w:r>
        <w:rPr>
          <w:rFonts w:ascii="Times New Roman" w:hAnsi="Times New Roman" w:cs="Times New Roman"/>
          <w:b/>
          <w:sz w:val="28"/>
          <w:szCs w:val="28"/>
        </w:rPr>
        <w:t xml:space="preserve">  </w:t>
      </w:r>
      <w:r w:rsidR="00376CD4">
        <w:rPr>
          <w:rFonts w:ascii="Times New Roman" w:hAnsi="Times New Roman" w:cs="Times New Roman"/>
          <w:b/>
          <w:sz w:val="28"/>
          <w:szCs w:val="28"/>
        </w:rPr>
        <w:t xml:space="preserve"> </w:t>
      </w:r>
      <w:r w:rsidR="00066D8F" w:rsidRPr="00376CD4">
        <w:rPr>
          <w:rFonts w:ascii="Times New Roman" w:hAnsi="Times New Roman" w:cs="Times New Roman"/>
          <w:b/>
          <w:sz w:val="28"/>
          <w:szCs w:val="28"/>
        </w:rPr>
        <w:t>Виды информационных выступлений</w:t>
      </w:r>
    </w:p>
    <w:p w:rsidR="00152D42" w:rsidRDefault="00152D42" w:rsidP="00152D42">
      <w:pPr>
        <w:spacing w:after="0" w:line="360" w:lineRule="auto"/>
        <w:ind w:firstLine="709"/>
        <w:jc w:val="center"/>
        <w:rPr>
          <w:rFonts w:ascii="Times New Roman" w:hAnsi="Times New Roman" w:cs="Times New Roman"/>
          <w:sz w:val="28"/>
          <w:szCs w:val="28"/>
        </w:rPr>
      </w:pPr>
      <w:r w:rsidRPr="00152D42">
        <w:rPr>
          <w:rFonts w:ascii="Times New Roman" w:hAnsi="Times New Roman" w:cs="Times New Roman"/>
          <w:sz w:val="28"/>
          <w:szCs w:val="28"/>
        </w:rPr>
        <w:t>ПЛАН</w:t>
      </w:r>
    </w:p>
    <w:p w:rsidR="00152D42" w:rsidRDefault="00152D42" w:rsidP="00152D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1. Способы преподнесения материала.</w:t>
      </w:r>
    </w:p>
    <w:p w:rsidR="00152D42" w:rsidRPr="00152D42" w:rsidRDefault="00152D42" w:rsidP="00152D42">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2. Правила подготовки информационных выступлений.</w:t>
      </w:r>
    </w:p>
    <w:p w:rsidR="00066D8F" w:rsidRPr="00376CD4" w:rsidRDefault="00BA4FF9" w:rsidP="00152D42">
      <w:pPr>
        <w:spacing w:after="0" w:line="360" w:lineRule="auto"/>
        <w:ind w:firstLine="709"/>
        <w:rPr>
          <w:rFonts w:ascii="Times New Roman" w:hAnsi="Times New Roman" w:cs="Times New Roman"/>
          <w:sz w:val="28"/>
          <w:szCs w:val="28"/>
        </w:rPr>
      </w:pPr>
      <w:proofErr w:type="gramStart"/>
      <w:r w:rsidRPr="00376CD4">
        <w:rPr>
          <w:rFonts w:ascii="Times New Roman" w:hAnsi="Times New Roman" w:cs="Times New Roman"/>
          <w:sz w:val="28"/>
          <w:szCs w:val="28"/>
        </w:rPr>
        <w:t>Наиболее распространенными видами информационных выступлений являются: информация; объяснение, инструкция; объявление; аннотация; лекция; доклад, сообщение; устный ответ; автобиография.</w:t>
      </w:r>
      <w:proofErr w:type="gramEnd"/>
    </w:p>
    <w:p w:rsidR="00BA4FF9" w:rsidRPr="00376CD4" w:rsidRDefault="00BA4FF9"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Информация — это короткое устное </w:t>
      </w:r>
      <w:proofErr w:type="gramStart"/>
      <w:r w:rsidRPr="00376CD4">
        <w:rPr>
          <w:rFonts w:ascii="Times New Roman" w:hAnsi="Times New Roman" w:cs="Times New Roman"/>
          <w:sz w:val="28"/>
          <w:szCs w:val="28"/>
        </w:rPr>
        <w:t>сообщение</w:t>
      </w:r>
      <w:proofErr w:type="gramEnd"/>
      <w:r w:rsidRPr="00376CD4">
        <w:rPr>
          <w:rFonts w:ascii="Times New Roman" w:hAnsi="Times New Roman" w:cs="Times New Roman"/>
          <w:sz w:val="28"/>
          <w:szCs w:val="28"/>
        </w:rPr>
        <w:t xml:space="preserve"> о каких- либо событиях, которые произошли. Она должна быть краткой, содержать факты и быть новой, интересной для слушателей. При выступлении с информацией нужно поставить себе задачу — интересно рассказать о факте.</w:t>
      </w:r>
    </w:p>
    <w:p w:rsidR="00BA4FF9" w:rsidRPr="00376CD4" w:rsidRDefault="00BA4FF9"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Типичные названия для информационных выступлений: «Это интересно», «В мире </w:t>
      </w:r>
      <w:proofErr w:type="gramStart"/>
      <w:r w:rsidRPr="00376CD4">
        <w:rPr>
          <w:rFonts w:ascii="Times New Roman" w:hAnsi="Times New Roman" w:cs="Times New Roman"/>
          <w:sz w:val="28"/>
          <w:szCs w:val="28"/>
        </w:rPr>
        <w:t>интересного</w:t>
      </w:r>
      <w:proofErr w:type="gramEnd"/>
      <w:r w:rsidRPr="00376CD4">
        <w:rPr>
          <w:rFonts w:ascii="Times New Roman" w:hAnsi="Times New Roman" w:cs="Times New Roman"/>
          <w:sz w:val="28"/>
          <w:szCs w:val="28"/>
        </w:rPr>
        <w:t>», «Интересные факты».</w:t>
      </w:r>
    </w:p>
    <w:p w:rsidR="00BA4FF9" w:rsidRPr="00376CD4" w:rsidRDefault="00BA4FF9"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Объяснение или инструкция должны быть короткими и понятными. Например, надо объяснить тому, кто этого не знает, как проехать по городу до того или иного места, как кормить собаку, как ухаживать за аквариумными рыбками, как записать передачу на видеомагнитофон, как пользоваться электрическим прибором. Объяснять надо шаг за шагом и переходить к следующему шагу, только если убедились, что предыдущий шаг ваш собеседник понял.</w:t>
      </w:r>
    </w:p>
    <w:p w:rsidR="00DB504C"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Объяснение может быть и учебным: так, преподаватель или учитель использует объяснение для краткого изложения учебного материала на уроке или занятии.</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Информация может существовать в виде:</w:t>
      </w:r>
    </w:p>
    <w:p w:rsidR="00614551" w:rsidRPr="00376CD4" w:rsidRDefault="00614551" w:rsidP="00152D42">
      <w:pPr>
        <w:pStyle w:val="a3"/>
        <w:numPr>
          <w:ilvl w:val="0"/>
          <w:numId w:val="2"/>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текстов, рисунков, чертежей, фотографий;</w:t>
      </w:r>
    </w:p>
    <w:p w:rsidR="00614551" w:rsidRPr="00376CD4" w:rsidRDefault="00614551" w:rsidP="00152D42">
      <w:pPr>
        <w:pStyle w:val="a3"/>
        <w:numPr>
          <w:ilvl w:val="0"/>
          <w:numId w:val="2"/>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световых или звуковых сигналов;</w:t>
      </w:r>
    </w:p>
    <w:p w:rsidR="00614551" w:rsidRPr="00376CD4" w:rsidRDefault="00614551" w:rsidP="00152D42">
      <w:pPr>
        <w:pStyle w:val="a3"/>
        <w:numPr>
          <w:ilvl w:val="0"/>
          <w:numId w:val="2"/>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радиоволн;</w:t>
      </w:r>
    </w:p>
    <w:p w:rsidR="00614551" w:rsidRPr="00376CD4" w:rsidRDefault="00614551" w:rsidP="00152D42">
      <w:pPr>
        <w:pStyle w:val="a3"/>
        <w:numPr>
          <w:ilvl w:val="0"/>
          <w:numId w:val="2"/>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электрических и нервных импульсов;</w:t>
      </w:r>
    </w:p>
    <w:p w:rsidR="00614551" w:rsidRPr="00376CD4" w:rsidRDefault="00614551" w:rsidP="00152D42">
      <w:pPr>
        <w:pStyle w:val="a3"/>
        <w:numPr>
          <w:ilvl w:val="0"/>
          <w:numId w:val="2"/>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магнитных записей;</w:t>
      </w:r>
    </w:p>
    <w:p w:rsidR="00614551" w:rsidRPr="00376CD4" w:rsidRDefault="00614551" w:rsidP="00152D42">
      <w:pPr>
        <w:pStyle w:val="a3"/>
        <w:numPr>
          <w:ilvl w:val="0"/>
          <w:numId w:val="2"/>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жестов и мимики;</w:t>
      </w:r>
    </w:p>
    <w:p w:rsidR="00614551" w:rsidRPr="00376CD4" w:rsidRDefault="00614551" w:rsidP="00152D42">
      <w:pPr>
        <w:pStyle w:val="a3"/>
        <w:numPr>
          <w:ilvl w:val="0"/>
          <w:numId w:val="2"/>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запахов и вкусовых ощущений;</w:t>
      </w:r>
    </w:p>
    <w:p w:rsidR="00614551" w:rsidRPr="00376CD4" w:rsidRDefault="00614551" w:rsidP="00152D42">
      <w:pPr>
        <w:pStyle w:val="a3"/>
        <w:numPr>
          <w:ilvl w:val="0"/>
          <w:numId w:val="2"/>
        </w:numPr>
        <w:spacing w:after="0"/>
        <w:ind w:left="0" w:firstLine="709"/>
        <w:rPr>
          <w:rFonts w:ascii="Times New Roman" w:hAnsi="Times New Roman" w:cs="Times New Roman"/>
          <w:sz w:val="28"/>
          <w:szCs w:val="28"/>
        </w:rPr>
      </w:pPr>
      <w:r w:rsidRPr="00376CD4">
        <w:rPr>
          <w:rFonts w:ascii="Times New Roman" w:hAnsi="Times New Roman" w:cs="Times New Roman"/>
          <w:sz w:val="28"/>
          <w:szCs w:val="28"/>
        </w:rPr>
        <w:lastRenderedPageBreak/>
        <w:t>хромосом, посредством которых передаются по наследству признаки и свойства организмов, и т. д.</w:t>
      </w:r>
    </w:p>
    <w:p w:rsidR="00614551" w:rsidRPr="00376CD4" w:rsidRDefault="00614551" w:rsidP="00152D42">
      <w:pPr>
        <w:spacing w:after="0"/>
        <w:ind w:left="360" w:firstLine="709"/>
        <w:rPr>
          <w:rFonts w:ascii="Times New Roman" w:hAnsi="Times New Roman" w:cs="Times New Roman"/>
          <w:sz w:val="28"/>
          <w:szCs w:val="28"/>
        </w:rPr>
      </w:pPr>
      <w:r w:rsidRPr="00376CD4">
        <w:rPr>
          <w:rFonts w:ascii="Times New Roman" w:hAnsi="Times New Roman" w:cs="Times New Roman"/>
          <w:sz w:val="28"/>
          <w:szCs w:val="28"/>
        </w:rPr>
        <w:t>Информация обладает следующими свойствами:</w:t>
      </w:r>
    </w:p>
    <w:p w:rsidR="00614551" w:rsidRPr="00376CD4" w:rsidRDefault="00614551" w:rsidP="00152D42">
      <w:pPr>
        <w:pStyle w:val="a3"/>
        <w:numPr>
          <w:ilvl w:val="0"/>
          <w:numId w:val="3"/>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 xml:space="preserve">достоверность </w:t>
      </w:r>
    </w:p>
    <w:p w:rsidR="00614551" w:rsidRPr="00376CD4" w:rsidRDefault="00614551" w:rsidP="00152D42">
      <w:pPr>
        <w:pStyle w:val="a3"/>
        <w:numPr>
          <w:ilvl w:val="0"/>
          <w:numId w:val="3"/>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полнота</w:t>
      </w:r>
    </w:p>
    <w:p w:rsidR="00614551" w:rsidRPr="00376CD4" w:rsidRDefault="00614551" w:rsidP="00152D42">
      <w:pPr>
        <w:pStyle w:val="a3"/>
        <w:numPr>
          <w:ilvl w:val="0"/>
          <w:numId w:val="3"/>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точность</w:t>
      </w:r>
    </w:p>
    <w:p w:rsidR="00614551" w:rsidRPr="00376CD4" w:rsidRDefault="00614551" w:rsidP="00152D42">
      <w:pPr>
        <w:pStyle w:val="a3"/>
        <w:numPr>
          <w:ilvl w:val="0"/>
          <w:numId w:val="3"/>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ценность</w:t>
      </w:r>
    </w:p>
    <w:p w:rsidR="00614551" w:rsidRPr="00376CD4" w:rsidRDefault="00614551" w:rsidP="00152D42">
      <w:pPr>
        <w:pStyle w:val="a3"/>
        <w:numPr>
          <w:ilvl w:val="0"/>
          <w:numId w:val="3"/>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своевременность</w:t>
      </w:r>
    </w:p>
    <w:p w:rsidR="00614551" w:rsidRPr="00376CD4" w:rsidRDefault="00614551" w:rsidP="00152D42">
      <w:pPr>
        <w:pStyle w:val="a3"/>
        <w:numPr>
          <w:ilvl w:val="0"/>
          <w:numId w:val="3"/>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 xml:space="preserve">понятность </w:t>
      </w:r>
    </w:p>
    <w:p w:rsidR="00614551" w:rsidRPr="00376CD4" w:rsidRDefault="00614551" w:rsidP="00152D42">
      <w:pPr>
        <w:pStyle w:val="a3"/>
        <w:numPr>
          <w:ilvl w:val="0"/>
          <w:numId w:val="3"/>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доступность</w:t>
      </w:r>
    </w:p>
    <w:p w:rsidR="00614551" w:rsidRPr="00376CD4" w:rsidRDefault="00614551" w:rsidP="00152D42">
      <w:pPr>
        <w:pStyle w:val="a3"/>
        <w:numPr>
          <w:ilvl w:val="0"/>
          <w:numId w:val="3"/>
        </w:numPr>
        <w:spacing w:after="0"/>
        <w:ind w:firstLine="709"/>
        <w:rPr>
          <w:rFonts w:ascii="Times New Roman" w:hAnsi="Times New Roman" w:cs="Times New Roman"/>
          <w:sz w:val="28"/>
          <w:szCs w:val="28"/>
        </w:rPr>
      </w:pPr>
      <w:r w:rsidRPr="00376CD4">
        <w:rPr>
          <w:rFonts w:ascii="Times New Roman" w:hAnsi="Times New Roman" w:cs="Times New Roman"/>
          <w:sz w:val="28"/>
          <w:szCs w:val="28"/>
        </w:rPr>
        <w:t>краткость и т. Д</w:t>
      </w:r>
    </w:p>
    <w:p w:rsidR="00C2414A" w:rsidRPr="00376CD4" w:rsidRDefault="00C2414A" w:rsidP="00152D42">
      <w:pPr>
        <w:spacing w:after="0" w:line="360" w:lineRule="auto"/>
        <w:ind w:right="-1" w:firstLine="709"/>
        <w:rPr>
          <w:rFonts w:ascii="Times New Roman" w:hAnsi="Times New Roman" w:cs="Times New Roman"/>
          <w:sz w:val="28"/>
          <w:szCs w:val="28"/>
        </w:rPr>
      </w:pPr>
      <w:r w:rsidRPr="00376CD4">
        <w:rPr>
          <w:rFonts w:ascii="Times New Roman" w:hAnsi="Times New Roman" w:cs="Times New Roman"/>
          <w:sz w:val="28"/>
          <w:szCs w:val="28"/>
        </w:rPr>
        <w:t xml:space="preserve">       Информация достоверна, если она отражает истинное положение дел. Недостоверная информация может привести к неправильному пониманию или принятию неправильных решений. Достоверная информация со временем может стать недостоверной, так как она обладает свойством устаревать, т. е. перестает отражать истинное положение дел.</w:t>
      </w:r>
    </w:p>
    <w:p w:rsidR="00C2414A" w:rsidRPr="00376CD4" w:rsidRDefault="00C2414A" w:rsidP="00152D42">
      <w:pPr>
        <w:spacing w:after="0" w:line="360" w:lineRule="auto"/>
        <w:ind w:right="-1" w:firstLine="709"/>
        <w:rPr>
          <w:rFonts w:ascii="Times New Roman" w:hAnsi="Times New Roman" w:cs="Times New Roman"/>
          <w:sz w:val="28"/>
          <w:szCs w:val="28"/>
        </w:rPr>
      </w:pPr>
      <w:r w:rsidRPr="00376CD4">
        <w:rPr>
          <w:rFonts w:ascii="Times New Roman" w:hAnsi="Times New Roman" w:cs="Times New Roman"/>
          <w:sz w:val="28"/>
          <w:szCs w:val="28"/>
        </w:rPr>
        <w:t>Информация полна, если ее достаточно для понимания и принятия решений. Как неполная, так и избыточная информация сдерживает принятие решений или может повлечь ошибки.</w:t>
      </w:r>
    </w:p>
    <w:p w:rsidR="00C2414A" w:rsidRPr="00376CD4" w:rsidRDefault="00C2414A" w:rsidP="00152D42">
      <w:pPr>
        <w:spacing w:after="0" w:line="360" w:lineRule="auto"/>
        <w:ind w:right="-1" w:firstLine="709"/>
        <w:rPr>
          <w:rFonts w:ascii="Times New Roman" w:hAnsi="Times New Roman" w:cs="Times New Roman"/>
          <w:sz w:val="28"/>
          <w:szCs w:val="28"/>
        </w:rPr>
      </w:pPr>
      <w:r w:rsidRPr="00376CD4">
        <w:rPr>
          <w:rFonts w:ascii="Times New Roman" w:hAnsi="Times New Roman" w:cs="Times New Roman"/>
          <w:sz w:val="28"/>
          <w:szCs w:val="28"/>
        </w:rPr>
        <w:t>Точность информации определяется степенью ее близости к реальному состоянию объекта, процесса, явления и т. п.</w:t>
      </w:r>
    </w:p>
    <w:p w:rsidR="00C2414A" w:rsidRPr="00376CD4" w:rsidRDefault="00C2414A" w:rsidP="00152D42">
      <w:pPr>
        <w:spacing w:after="0" w:line="360" w:lineRule="auto"/>
        <w:ind w:right="-1" w:firstLine="709"/>
        <w:rPr>
          <w:rFonts w:ascii="Times New Roman" w:hAnsi="Times New Roman" w:cs="Times New Roman"/>
          <w:sz w:val="28"/>
          <w:szCs w:val="28"/>
        </w:rPr>
      </w:pPr>
      <w:r w:rsidRPr="00376CD4">
        <w:rPr>
          <w:rFonts w:ascii="Times New Roman" w:hAnsi="Times New Roman" w:cs="Times New Roman"/>
          <w:sz w:val="28"/>
          <w:szCs w:val="28"/>
        </w:rPr>
        <w:t>Ценность информации зависит от тог</w:t>
      </w:r>
      <w:r w:rsidR="003B631F">
        <w:rPr>
          <w:rFonts w:ascii="Times New Roman" w:hAnsi="Times New Roman" w:cs="Times New Roman"/>
          <w:sz w:val="28"/>
          <w:szCs w:val="28"/>
        </w:rPr>
        <w:t>о, насколько она важна для реше</w:t>
      </w:r>
      <w:bookmarkStart w:id="0" w:name="_GoBack"/>
      <w:bookmarkEnd w:id="0"/>
      <w:r w:rsidRPr="00376CD4">
        <w:rPr>
          <w:rFonts w:ascii="Times New Roman" w:hAnsi="Times New Roman" w:cs="Times New Roman"/>
          <w:sz w:val="28"/>
          <w:szCs w:val="28"/>
        </w:rPr>
        <w:t>ния задачи, а также от того, насколько в дальнейшем она найдет применение в каких-либо видах деятельности человека.</w:t>
      </w:r>
    </w:p>
    <w:p w:rsidR="00C2414A" w:rsidRPr="00376CD4" w:rsidRDefault="00C2414A" w:rsidP="00152D42">
      <w:pPr>
        <w:spacing w:after="0" w:line="360" w:lineRule="auto"/>
        <w:ind w:right="-1" w:firstLine="709"/>
        <w:rPr>
          <w:rFonts w:ascii="Times New Roman" w:hAnsi="Times New Roman" w:cs="Times New Roman"/>
          <w:sz w:val="28"/>
          <w:szCs w:val="28"/>
        </w:rPr>
      </w:pPr>
      <w:r w:rsidRPr="00376CD4">
        <w:rPr>
          <w:rFonts w:ascii="Times New Roman" w:hAnsi="Times New Roman" w:cs="Times New Roman"/>
          <w:sz w:val="28"/>
          <w:szCs w:val="28"/>
        </w:rPr>
        <w:t>Только своевременно полученная информация может принести ожидаемую пользу. Одинаково нежелательны как преждевременная подача информации (когда она еще не может быть усвоена), так и ее задержка.</w:t>
      </w:r>
    </w:p>
    <w:p w:rsidR="00C2414A" w:rsidRPr="00376CD4" w:rsidRDefault="00C2414A" w:rsidP="00152D42">
      <w:pPr>
        <w:spacing w:after="0" w:line="360" w:lineRule="auto"/>
        <w:ind w:right="-1" w:firstLine="709"/>
        <w:rPr>
          <w:rFonts w:ascii="Times New Roman" w:hAnsi="Times New Roman" w:cs="Times New Roman"/>
          <w:sz w:val="28"/>
          <w:szCs w:val="28"/>
        </w:rPr>
      </w:pPr>
      <w:r w:rsidRPr="00376CD4">
        <w:rPr>
          <w:rFonts w:ascii="Times New Roman" w:hAnsi="Times New Roman" w:cs="Times New Roman"/>
          <w:sz w:val="28"/>
          <w:szCs w:val="28"/>
        </w:rPr>
        <w:t>Если ценная и своевременная информация выражена непонятным образом, она может стать бесполезной. Информация становится понятной, если она выражена языком, на котором говорят те, кому предназначена эта информация.</w:t>
      </w:r>
    </w:p>
    <w:p w:rsidR="00C2414A" w:rsidRPr="00376CD4" w:rsidRDefault="00C2414A" w:rsidP="00152D42">
      <w:pPr>
        <w:spacing w:after="0" w:line="360" w:lineRule="auto"/>
        <w:ind w:right="-1" w:firstLine="709"/>
        <w:rPr>
          <w:rFonts w:ascii="Times New Roman" w:hAnsi="Times New Roman" w:cs="Times New Roman"/>
          <w:sz w:val="28"/>
          <w:szCs w:val="28"/>
        </w:rPr>
      </w:pPr>
      <w:r w:rsidRPr="00376CD4">
        <w:rPr>
          <w:rFonts w:ascii="Times New Roman" w:hAnsi="Times New Roman" w:cs="Times New Roman"/>
          <w:sz w:val="28"/>
          <w:szCs w:val="28"/>
        </w:rPr>
        <w:lastRenderedPageBreak/>
        <w:t xml:space="preserve">        Информация должна преподноситься в доступной (по уровню восприятия) форме. Поэтому одни и те же вопросы по-разному излагаются в школьных учебниках и научных изданиях.</w:t>
      </w:r>
    </w:p>
    <w:p w:rsidR="00614551" w:rsidRPr="00376CD4" w:rsidRDefault="00C2414A" w:rsidP="00152D42">
      <w:pPr>
        <w:spacing w:after="0" w:line="360" w:lineRule="auto"/>
        <w:ind w:right="-1" w:firstLine="709"/>
        <w:rPr>
          <w:rFonts w:ascii="Times New Roman" w:hAnsi="Times New Roman" w:cs="Times New Roman"/>
          <w:sz w:val="28"/>
          <w:szCs w:val="28"/>
        </w:rPr>
      </w:pPr>
      <w:r w:rsidRPr="00376CD4">
        <w:rPr>
          <w:rFonts w:ascii="Times New Roman" w:hAnsi="Times New Roman" w:cs="Times New Roman"/>
          <w:sz w:val="28"/>
          <w:szCs w:val="28"/>
        </w:rPr>
        <w:t xml:space="preserve">        Информацию по одному и тому же вопросу можно изложить кратко (сжато, без несущественных деталей) или пространно (подробно, многословно). Краткость информации необходима в справочниках, энциклопедиях, всевозможных инструкциях.</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Информатизация общества — организованный социально-экономический и научно-технический процесс создания оптимальных условий для удовлетворения</w:t>
      </w:r>
      <w:r w:rsidR="002E6222">
        <w:rPr>
          <w:rFonts w:ascii="Times New Roman" w:hAnsi="Times New Roman" w:cs="Times New Roman"/>
          <w:sz w:val="28"/>
          <w:szCs w:val="28"/>
        </w:rPr>
        <w:t xml:space="preserve"> </w:t>
      </w:r>
      <w:r w:rsidRPr="00376CD4">
        <w:rPr>
          <w:rFonts w:ascii="Times New Roman" w:hAnsi="Times New Roman" w:cs="Times New Roman"/>
          <w:sz w:val="28"/>
          <w:szCs w:val="28"/>
        </w:rPr>
        <w:t>информационных потребностей и реализации прав граждан, органов</w:t>
      </w:r>
      <w:r w:rsidR="002E6222">
        <w:rPr>
          <w:rFonts w:ascii="Times New Roman" w:hAnsi="Times New Roman" w:cs="Times New Roman"/>
          <w:sz w:val="28"/>
          <w:szCs w:val="28"/>
        </w:rPr>
        <w:t xml:space="preserve"> г</w:t>
      </w:r>
      <w:r w:rsidRPr="00376CD4">
        <w:rPr>
          <w:rFonts w:ascii="Times New Roman" w:hAnsi="Times New Roman" w:cs="Times New Roman"/>
          <w:sz w:val="28"/>
          <w:szCs w:val="28"/>
        </w:rPr>
        <w:t>осударственной власти, органов местного самоуправления организаций,</w:t>
      </w:r>
      <w:r w:rsidR="002E6222">
        <w:rPr>
          <w:rFonts w:ascii="Times New Roman" w:hAnsi="Times New Roman" w:cs="Times New Roman"/>
          <w:sz w:val="28"/>
          <w:szCs w:val="28"/>
        </w:rPr>
        <w:t xml:space="preserve"> </w:t>
      </w:r>
      <w:r w:rsidRPr="00376CD4">
        <w:rPr>
          <w:rFonts w:ascii="Times New Roman" w:hAnsi="Times New Roman" w:cs="Times New Roman"/>
          <w:sz w:val="28"/>
          <w:szCs w:val="28"/>
        </w:rPr>
        <w:t>общественных объединений на основе формирования и использования</w:t>
      </w:r>
      <w:r w:rsidR="002E6222">
        <w:rPr>
          <w:rFonts w:ascii="Times New Roman" w:hAnsi="Times New Roman" w:cs="Times New Roman"/>
          <w:sz w:val="28"/>
          <w:szCs w:val="28"/>
        </w:rPr>
        <w:t xml:space="preserve"> </w:t>
      </w:r>
      <w:r w:rsidRPr="00376CD4">
        <w:rPr>
          <w:rFonts w:ascii="Times New Roman" w:hAnsi="Times New Roman" w:cs="Times New Roman"/>
          <w:sz w:val="28"/>
          <w:szCs w:val="28"/>
        </w:rPr>
        <w:t>информационных ресурсов.</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Цель информатизации — улучшение качества жизни людей за счет увеличения производительности и облегчения условий их труда.</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Информатизация — это сложный социальный процесс, связанный со значительными изменениями в образе жизни населения. Он требует серьёзных усилий на многих направлениях, включая ликвидацию компьютерной неграмотности, формирование</w:t>
      </w:r>
      <w:r w:rsidR="00152D42">
        <w:rPr>
          <w:rFonts w:ascii="Times New Roman" w:hAnsi="Times New Roman" w:cs="Times New Roman"/>
          <w:sz w:val="28"/>
          <w:szCs w:val="28"/>
        </w:rPr>
        <w:t xml:space="preserve"> </w:t>
      </w:r>
      <w:r w:rsidRPr="00376CD4">
        <w:rPr>
          <w:rFonts w:ascii="Times New Roman" w:hAnsi="Times New Roman" w:cs="Times New Roman"/>
          <w:sz w:val="28"/>
          <w:szCs w:val="28"/>
        </w:rPr>
        <w:t>культуры использования новых информационных технологий и др.</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  Обработка информации – получение одних информационных объектов из других информационных объектов путем выполнения некоторых алгоритмов.</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Обработка является одной из основных операций, выполняемых над информацией, и главным средством увеличения объёма и разнообразия информации.</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Средства обработки информации — это всевозможные устройства и системы,</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созданные человечеством, и в первую очередь, компьютер — универсальная машина для обработки информации.</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lastRenderedPageBreak/>
        <w:t>Компьютеры обрабатывают информацию путем выполнения некоторых алгоритмов.</w:t>
      </w:r>
    </w:p>
    <w:p w:rsidR="00C2414A"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Живые организмы и растения обрабатывают информацию с помощью своих органов и систем.   </w:t>
      </w:r>
    </w:p>
    <w:p w:rsidR="00DB504C"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Объявление — это сообщение о том, что предстоит, что произойдет. Выступая с объявлением, надо говорить медленно, четко, повторяя самые важные места: например, время и место сбора (если вы делаете объявление о воскресной поездке за город); в объявлении надо предусмотреть все трудности, которые могут возникнуть у людей, пожелавших воспользоваться этим объявлением, сказать, что нужно обязательно взять с собой, когда предполагаете вернуться, что делать тем, кто опоздает к назначенному сроку (такие будут обязательно).</w:t>
      </w:r>
    </w:p>
    <w:p w:rsidR="00DB504C"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Если вы делаете объявление о предстоящем празднике или концерте, надо закончить приглашением всем прийти на этот праздник, повторив место проведения и время начала. Особенно важно повторять объявления, в которых сообщается об отмене ранее объявленного мероприятия или о его переносе.</w:t>
      </w:r>
    </w:p>
    <w:p w:rsidR="00DB504C"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Помните, что при устном объявлении слушатели плохо понимают и запоминают даты, время, цифры, их надо несколько раз повторить под запись или даже лучше записать на доске.</w:t>
      </w:r>
    </w:p>
    <w:p w:rsidR="00DB504C"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Аннотация — это краткое изложение содержания книги или фильма. Аннотации содержания книг часто печатаются в самих этих книгах, а аннотации фильмов можно иногда увидеть на коробках видеокассет. Это делается для того, чтобы покупатель мог сразу узнать, о чем книга или фильм. Устная аннотация обычно делается в информационных или рекламных целях.</w:t>
      </w:r>
    </w:p>
    <w:p w:rsidR="00DB504C"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Лекция — это учебное, научное или научно-популярное выступление специалиста, в котором раскрывается какая-либо тема.</w:t>
      </w:r>
    </w:p>
    <w:p w:rsidR="00E1320C" w:rsidRPr="00152D42" w:rsidRDefault="00E1320C" w:rsidP="00152D42">
      <w:pPr>
        <w:spacing w:after="0" w:line="360" w:lineRule="auto"/>
        <w:ind w:firstLine="709"/>
        <w:jc w:val="center"/>
        <w:rPr>
          <w:rFonts w:ascii="Times New Roman" w:hAnsi="Times New Roman" w:cs="Times New Roman"/>
          <w:i/>
          <w:sz w:val="28"/>
          <w:szCs w:val="28"/>
        </w:rPr>
      </w:pPr>
      <w:r w:rsidRPr="00152D42">
        <w:rPr>
          <w:rFonts w:ascii="Times New Roman" w:hAnsi="Times New Roman" w:cs="Times New Roman"/>
          <w:i/>
          <w:sz w:val="28"/>
          <w:szCs w:val="28"/>
        </w:rPr>
        <w:t>Виды лекций</w:t>
      </w:r>
    </w:p>
    <w:p w:rsidR="00AC6E9D" w:rsidRPr="00376CD4" w:rsidRDefault="00AC6E9D"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lastRenderedPageBreak/>
        <w:t>1.  В</w:t>
      </w:r>
      <w:r w:rsidR="00E1320C" w:rsidRPr="00376CD4">
        <w:rPr>
          <w:rFonts w:ascii="Times New Roman" w:hAnsi="Times New Roman" w:cs="Times New Roman"/>
          <w:sz w:val="28"/>
          <w:szCs w:val="28"/>
        </w:rPr>
        <w:t xml:space="preserve">водная лекция дает первое целостное представление об учебном предмете и ориентирует студента в системе работы по данному курсу. </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2. Лекция-информация ориентирована на изложение и объяснение студентам научной информации, подлежащей осмыслению и запоминанию. Это самый традиционный тип лекций в практике высшей школы.</w:t>
      </w:r>
    </w:p>
    <w:p w:rsidR="00AC6E9D"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3. Обзорная лекция – это систематизация научных знаний на высоком уровне, допускающая большое число ассоциативных связей в </w:t>
      </w:r>
      <w:r w:rsidR="00AC6E9D" w:rsidRPr="00376CD4">
        <w:rPr>
          <w:rFonts w:ascii="Times New Roman" w:hAnsi="Times New Roman" w:cs="Times New Roman"/>
          <w:sz w:val="28"/>
          <w:szCs w:val="28"/>
        </w:rPr>
        <w:t>процессе осмысления информации.</w:t>
      </w:r>
      <w:r w:rsidRPr="00376CD4">
        <w:rPr>
          <w:rFonts w:ascii="Times New Roman" w:hAnsi="Times New Roman" w:cs="Times New Roman"/>
          <w:sz w:val="28"/>
          <w:szCs w:val="28"/>
        </w:rPr>
        <w:t xml:space="preserve"> </w:t>
      </w:r>
    </w:p>
    <w:p w:rsidR="00AC6E9D"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4. Проблемная лекция. На этой лекции новое знание вводится через </w:t>
      </w:r>
      <w:proofErr w:type="spellStart"/>
      <w:r w:rsidRPr="00376CD4">
        <w:rPr>
          <w:rFonts w:ascii="Times New Roman" w:hAnsi="Times New Roman" w:cs="Times New Roman"/>
          <w:sz w:val="28"/>
          <w:szCs w:val="28"/>
        </w:rPr>
        <w:t>проблемность</w:t>
      </w:r>
      <w:proofErr w:type="spellEnd"/>
      <w:r w:rsidRPr="00376CD4">
        <w:rPr>
          <w:rFonts w:ascii="Times New Roman" w:hAnsi="Times New Roman" w:cs="Times New Roman"/>
          <w:sz w:val="28"/>
          <w:szCs w:val="28"/>
        </w:rPr>
        <w:t xml:space="preserve"> вопроса, задачи или ситуации. </w:t>
      </w:r>
    </w:p>
    <w:p w:rsidR="00AC6E9D"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5. Лекция-визуализация представляет собой визуальную форму подачи лекционного материала средствами ТСО или аудиовидеотехники. </w:t>
      </w:r>
    </w:p>
    <w:p w:rsidR="00AC6E9D"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6. Бинарная лекция – это разновидность чтения лек</w:t>
      </w:r>
      <w:r w:rsidR="00AC6E9D" w:rsidRPr="00376CD4">
        <w:rPr>
          <w:rFonts w:ascii="Times New Roman" w:hAnsi="Times New Roman" w:cs="Times New Roman"/>
          <w:sz w:val="28"/>
          <w:szCs w:val="28"/>
        </w:rPr>
        <w:t>ции в форме двух преподавателей.</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7. Лекция с заранее запланированными ошибками рассчитана на стимулирование студентов к постоянному контролю предлагаемой информации </w:t>
      </w:r>
    </w:p>
    <w:p w:rsidR="00AC6E9D"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8. Лекция-конференция проводится как научно-практическое занятие, с заранее поставленной проблемой и системой докладов, длительностью 5–10 минут. </w:t>
      </w:r>
    </w:p>
    <w:p w:rsidR="00E1320C" w:rsidRPr="00376CD4" w:rsidRDefault="00E1320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9. Лекция-консультация может проходить по разным сценариям.</w:t>
      </w:r>
    </w:p>
    <w:p w:rsidR="00DB504C"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Доклад — развернутое сообщение, которое раскрывает важную научную или общественно-политическую проблему. После доклада проблема обсуждается, докладчику задают вопросы. Доклады могут длиться от 15 —20 мин до 1 ч и более.</w:t>
      </w:r>
    </w:p>
    <w:p w:rsidR="00DB504C"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Сообщение — это маленький доклад по какому-либо </w:t>
      </w:r>
      <w:proofErr w:type="gramStart"/>
      <w:r w:rsidRPr="00376CD4">
        <w:rPr>
          <w:rFonts w:ascii="Times New Roman" w:hAnsi="Times New Roman" w:cs="Times New Roman"/>
          <w:sz w:val="28"/>
          <w:szCs w:val="28"/>
        </w:rPr>
        <w:t>от</w:t>
      </w:r>
      <w:proofErr w:type="gramEnd"/>
      <w:r w:rsidR="00614551" w:rsidRPr="00376CD4">
        <w:rPr>
          <w:rFonts w:ascii="Times New Roman" w:hAnsi="Times New Roman" w:cs="Times New Roman"/>
          <w:sz w:val="28"/>
          <w:szCs w:val="28"/>
        </w:rPr>
        <w:t xml:space="preserve"> дельному, частному вопросу.</w:t>
      </w:r>
      <w:r w:rsidRPr="00376CD4">
        <w:rPr>
          <w:rFonts w:ascii="Times New Roman" w:hAnsi="Times New Roman" w:cs="Times New Roman"/>
          <w:sz w:val="28"/>
          <w:szCs w:val="28"/>
        </w:rPr>
        <w:t xml:space="preserve"> Сообщения могут дополнять чей-либо основной доклад.</w:t>
      </w:r>
    </w:p>
    <w:p w:rsidR="00DB504C" w:rsidRPr="00376CD4" w:rsidRDefault="00DB504C" w:rsidP="00152D42">
      <w:pPr>
        <w:spacing w:after="0" w:line="360" w:lineRule="auto"/>
        <w:ind w:firstLine="709"/>
        <w:rPr>
          <w:rFonts w:ascii="Times New Roman" w:hAnsi="Times New Roman" w:cs="Times New Roman"/>
          <w:sz w:val="28"/>
          <w:szCs w:val="28"/>
        </w:rPr>
      </w:pPr>
      <w:proofErr w:type="gramStart"/>
      <w:r w:rsidRPr="00376CD4">
        <w:rPr>
          <w:rFonts w:ascii="Times New Roman" w:hAnsi="Times New Roman" w:cs="Times New Roman"/>
          <w:sz w:val="28"/>
          <w:szCs w:val="28"/>
        </w:rPr>
        <w:t>Устный ответ — это рассказ об изученном в присутствии учителя или преподавателя.</w:t>
      </w:r>
      <w:proofErr w:type="gramEnd"/>
      <w:r w:rsidRPr="00376CD4">
        <w:rPr>
          <w:rFonts w:ascii="Times New Roman" w:hAnsi="Times New Roman" w:cs="Times New Roman"/>
          <w:sz w:val="28"/>
          <w:szCs w:val="28"/>
        </w:rPr>
        <w:t xml:space="preserve"> Устный ответ должен показать, что вы знаете самое главное </w:t>
      </w:r>
      <w:r w:rsidRPr="00376CD4">
        <w:rPr>
          <w:rFonts w:ascii="Times New Roman" w:hAnsi="Times New Roman" w:cs="Times New Roman"/>
          <w:sz w:val="28"/>
          <w:szCs w:val="28"/>
        </w:rPr>
        <w:lastRenderedPageBreak/>
        <w:t>по тому вопросу, который вам задан. В нем надо определить термины, назвать основные факты и привести примеры, а также сделать вывод.</w:t>
      </w:r>
    </w:p>
    <w:p w:rsidR="00DB504C"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Особый тип информационного выступления — автобиография</w:t>
      </w:r>
      <w:proofErr w:type="gramStart"/>
      <w:r w:rsidRPr="00376CD4">
        <w:rPr>
          <w:rFonts w:ascii="Times New Roman" w:hAnsi="Times New Roman" w:cs="Times New Roman"/>
          <w:sz w:val="28"/>
          <w:szCs w:val="28"/>
        </w:rPr>
        <w:t xml:space="preserve"> .</w:t>
      </w:r>
      <w:proofErr w:type="gramEnd"/>
      <w:r w:rsidRPr="00376CD4">
        <w:rPr>
          <w:rFonts w:ascii="Times New Roman" w:hAnsi="Times New Roman" w:cs="Times New Roman"/>
          <w:sz w:val="28"/>
          <w:szCs w:val="28"/>
        </w:rPr>
        <w:t xml:space="preserve"> Это сообщение человека об основных этапах его жизненного пути. Обычно автобиографию пишут письменно, но бывают случаи, когда человека просят (например, когда с ним знакомятся или принимают на собрании в какую-либо общественную организацию) рассказать автобиографию.</w:t>
      </w:r>
    </w:p>
    <w:p w:rsidR="00BA4FF9" w:rsidRPr="00376CD4" w:rsidRDefault="00DB504C"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Цель любого информационного сообщения — дать сведения о том или ином предмете, причем так, чтобы слушателям это было интересно. Желательный результат любой информационной речи — возглас слушателей: «Как интересно!»</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Главное в любом информационном выступлении — суметь передать свои знания, донести до слушателей информацию. Очень важно использовать различные способы преподнесения материала. Надо несколько раз повторить основные положения, привести яркий пример, записать во время выступления на доске цифры, даты, проиллюстрировать свое выступление рисунками, схемами, иллюстрациями и т.д.</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Информационные выступления бывают разных типов, но пока мы с вами познакомимся с общими правилами, которые должны соблюдаться при подготовке информационных выступлений любого типа.</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1. Информационное выступление должно содержать новую для слушателей информацию. </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2. Оно должно быть актуально для слушателей, т.е. интересно для них сейчас, в данный момент.</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 3. Оно должно дать полную информацию. </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4. Оно должно заинтересовать слушателей в получении новой, дополнительной информации по данной теме. </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5. Оно должно содержать несколько конкретных фактов .</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 6. Такое выступление должно содержать два-три раздел а (пункта плана), не больше. </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lastRenderedPageBreak/>
        <w:t>7. Оно должно быть кратким .</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 8. Четко переходить от одного пункта к другому.</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 xml:space="preserve"> 9. Не использовать много жестов. </w:t>
      </w:r>
    </w:p>
    <w:p w:rsidR="00614551" w:rsidRPr="00376CD4" w:rsidRDefault="00614551" w:rsidP="00152D42">
      <w:pPr>
        <w:spacing w:after="0" w:line="360" w:lineRule="auto"/>
        <w:ind w:firstLine="709"/>
        <w:rPr>
          <w:rFonts w:ascii="Times New Roman" w:hAnsi="Times New Roman" w:cs="Times New Roman"/>
          <w:sz w:val="28"/>
          <w:szCs w:val="28"/>
        </w:rPr>
      </w:pPr>
      <w:r w:rsidRPr="00376CD4">
        <w:rPr>
          <w:rFonts w:ascii="Times New Roman" w:hAnsi="Times New Roman" w:cs="Times New Roman"/>
          <w:sz w:val="28"/>
          <w:szCs w:val="28"/>
        </w:rPr>
        <w:t>10. Не говорить слишком эмоционально.</w:t>
      </w:r>
    </w:p>
    <w:p w:rsidR="00BA4FF9" w:rsidRPr="00376CD4" w:rsidRDefault="00BA4FF9" w:rsidP="00152D42">
      <w:pPr>
        <w:spacing w:after="0" w:line="360" w:lineRule="auto"/>
        <w:ind w:firstLine="709"/>
        <w:rPr>
          <w:rFonts w:ascii="Times New Roman" w:hAnsi="Times New Roman" w:cs="Times New Roman"/>
          <w:sz w:val="28"/>
          <w:szCs w:val="28"/>
        </w:rPr>
      </w:pPr>
    </w:p>
    <w:sectPr w:rsidR="00BA4FF9" w:rsidRPr="00376CD4" w:rsidSect="005B14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F4E0C"/>
    <w:multiLevelType w:val="hybridMultilevel"/>
    <w:tmpl w:val="E820C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3E638E"/>
    <w:multiLevelType w:val="hybridMultilevel"/>
    <w:tmpl w:val="069C08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4C3274A"/>
    <w:multiLevelType w:val="hybridMultilevel"/>
    <w:tmpl w:val="DCE4B4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066D8F"/>
    <w:rsid w:val="00016AE6"/>
    <w:rsid w:val="00041461"/>
    <w:rsid w:val="0005106A"/>
    <w:rsid w:val="00054DEB"/>
    <w:rsid w:val="00054ED0"/>
    <w:rsid w:val="00054FEB"/>
    <w:rsid w:val="00066D8F"/>
    <w:rsid w:val="000711A2"/>
    <w:rsid w:val="00073AC1"/>
    <w:rsid w:val="00074E01"/>
    <w:rsid w:val="00077801"/>
    <w:rsid w:val="000814A5"/>
    <w:rsid w:val="000964C1"/>
    <w:rsid w:val="000B6B2D"/>
    <w:rsid w:val="000C134F"/>
    <w:rsid w:val="000C464E"/>
    <w:rsid w:val="000F000E"/>
    <w:rsid w:val="000F3434"/>
    <w:rsid w:val="000F5549"/>
    <w:rsid w:val="00101BA5"/>
    <w:rsid w:val="00112331"/>
    <w:rsid w:val="00114F9E"/>
    <w:rsid w:val="00117A54"/>
    <w:rsid w:val="00126A94"/>
    <w:rsid w:val="00131745"/>
    <w:rsid w:val="00142091"/>
    <w:rsid w:val="00152D42"/>
    <w:rsid w:val="00153965"/>
    <w:rsid w:val="00166FEA"/>
    <w:rsid w:val="001A7681"/>
    <w:rsid w:val="001D7387"/>
    <w:rsid w:val="001E64D4"/>
    <w:rsid w:val="001E7B2D"/>
    <w:rsid w:val="001F6018"/>
    <w:rsid w:val="002077A6"/>
    <w:rsid w:val="00223034"/>
    <w:rsid w:val="00250377"/>
    <w:rsid w:val="00256622"/>
    <w:rsid w:val="00285EC4"/>
    <w:rsid w:val="002862E7"/>
    <w:rsid w:val="002924E0"/>
    <w:rsid w:val="002B6980"/>
    <w:rsid w:val="002C2E90"/>
    <w:rsid w:val="002C4583"/>
    <w:rsid w:val="002C70EA"/>
    <w:rsid w:val="002D2E2D"/>
    <w:rsid w:val="002D390B"/>
    <w:rsid w:val="002D4358"/>
    <w:rsid w:val="002D5758"/>
    <w:rsid w:val="002D620B"/>
    <w:rsid w:val="002E6222"/>
    <w:rsid w:val="00301FD9"/>
    <w:rsid w:val="003023D5"/>
    <w:rsid w:val="00317234"/>
    <w:rsid w:val="00333A20"/>
    <w:rsid w:val="00346926"/>
    <w:rsid w:val="00352D4C"/>
    <w:rsid w:val="00354CF5"/>
    <w:rsid w:val="00376CD4"/>
    <w:rsid w:val="003858D9"/>
    <w:rsid w:val="003911F9"/>
    <w:rsid w:val="00394598"/>
    <w:rsid w:val="00397F9F"/>
    <w:rsid w:val="003B4ECB"/>
    <w:rsid w:val="003B631F"/>
    <w:rsid w:val="003B797F"/>
    <w:rsid w:val="003C0305"/>
    <w:rsid w:val="003C0674"/>
    <w:rsid w:val="003C7805"/>
    <w:rsid w:val="003D3810"/>
    <w:rsid w:val="003D6806"/>
    <w:rsid w:val="003E3FBF"/>
    <w:rsid w:val="003F5361"/>
    <w:rsid w:val="003F58D3"/>
    <w:rsid w:val="00417D1D"/>
    <w:rsid w:val="00422DDF"/>
    <w:rsid w:val="00440897"/>
    <w:rsid w:val="0044395E"/>
    <w:rsid w:val="0044542B"/>
    <w:rsid w:val="00457363"/>
    <w:rsid w:val="0046290F"/>
    <w:rsid w:val="00470D7C"/>
    <w:rsid w:val="0049090C"/>
    <w:rsid w:val="00493F73"/>
    <w:rsid w:val="004A6482"/>
    <w:rsid w:val="004B0F19"/>
    <w:rsid w:val="004B1D20"/>
    <w:rsid w:val="004C283A"/>
    <w:rsid w:val="004D1BB1"/>
    <w:rsid w:val="004D6161"/>
    <w:rsid w:val="004D7D9D"/>
    <w:rsid w:val="004E2690"/>
    <w:rsid w:val="005042FA"/>
    <w:rsid w:val="0051366F"/>
    <w:rsid w:val="005336B3"/>
    <w:rsid w:val="0053741A"/>
    <w:rsid w:val="00537EDC"/>
    <w:rsid w:val="00543BA2"/>
    <w:rsid w:val="0054740E"/>
    <w:rsid w:val="005532FF"/>
    <w:rsid w:val="005601B5"/>
    <w:rsid w:val="005642CC"/>
    <w:rsid w:val="00566842"/>
    <w:rsid w:val="00570086"/>
    <w:rsid w:val="00583BF9"/>
    <w:rsid w:val="005868C0"/>
    <w:rsid w:val="005A2011"/>
    <w:rsid w:val="005A49A7"/>
    <w:rsid w:val="005B14DE"/>
    <w:rsid w:val="005B2D38"/>
    <w:rsid w:val="005D1B11"/>
    <w:rsid w:val="005D4D99"/>
    <w:rsid w:val="005D703E"/>
    <w:rsid w:val="005E0743"/>
    <w:rsid w:val="005E338D"/>
    <w:rsid w:val="005F0EA6"/>
    <w:rsid w:val="005F0EEB"/>
    <w:rsid w:val="005F164D"/>
    <w:rsid w:val="00602394"/>
    <w:rsid w:val="00613A88"/>
    <w:rsid w:val="00613AB7"/>
    <w:rsid w:val="00614551"/>
    <w:rsid w:val="00650576"/>
    <w:rsid w:val="00661702"/>
    <w:rsid w:val="006702FE"/>
    <w:rsid w:val="006730E6"/>
    <w:rsid w:val="0068169A"/>
    <w:rsid w:val="006A02FD"/>
    <w:rsid w:val="006A4E50"/>
    <w:rsid w:val="006F658F"/>
    <w:rsid w:val="0071107B"/>
    <w:rsid w:val="00723AD5"/>
    <w:rsid w:val="00751984"/>
    <w:rsid w:val="00756AFD"/>
    <w:rsid w:val="00795B41"/>
    <w:rsid w:val="007A333F"/>
    <w:rsid w:val="007A6AFB"/>
    <w:rsid w:val="007B25F7"/>
    <w:rsid w:val="007B77C2"/>
    <w:rsid w:val="007C5C92"/>
    <w:rsid w:val="007E1FFE"/>
    <w:rsid w:val="007E3C66"/>
    <w:rsid w:val="007F4E97"/>
    <w:rsid w:val="007F7607"/>
    <w:rsid w:val="00800E34"/>
    <w:rsid w:val="008313A8"/>
    <w:rsid w:val="00862991"/>
    <w:rsid w:val="0087646B"/>
    <w:rsid w:val="00881EC6"/>
    <w:rsid w:val="00891EDD"/>
    <w:rsid w:val="008B66AE"/>
    <w:rsid w:val="008D14DB"/>
    <w:rsid w:val="008D6796"/>
    <w:rsid w:val="008F2727"/>
    <w:rsid w:val="009004F8"/>
    <w:rsid w:val="0092120B"/>
    <w:rsid w:val="00932454"/>
    <w:rsid w:val="0093731A"/>
    <w:rsid w:val="00937C44"/>
    <w:rsid w:val="009578BF"/>
    <w:rsid w:val="00975ED7"/>
    <w:rsid w:val="009948F4"/>
    <w:rsid w:val="00997DB0"/>
    <w:rsid w:val="009A5212"/>
    <w:rsid w:val="009C1E78"/>
    <w:rsid w:val="009C6818"/>
    <w:rsid w:val="009D2813"/>
    <w:rsid w:val="009D494F"/>
    <w:rsid w:val="009D55D2"/>
    <w:rsid w:val="009D6405"/>
    <w:rsid w:val="009E2F8A"/>
    <w:rsid w:val="009F6125"/>
    <w:rsid w:val="009F7405"/>
    <w:rsid w:val="00A26512"/>
    <w:rsid w:val="00A356C4"/>
    <w:rsid w:val="00A36184"/>
    <w:rsid w:val="00A365AF"/>
    <w:rsid w:val="00A376E5"/>
    <w:rsid w:val="00A420D9"/>
    <w:rsid w:val="00A54997"/>
    <w:rsid w:val="00A578F0"/>
    <w:rsid w:val="00A7436A"/>
    <w:rsid w:val="00A946A2"/>
    <w:rsid w:val="00AA050F"/>
    <w:rsid w:val="00AC3898"/>
    <w:rsid w:val="00AC4148"/>
    <w:rsid w:val="00AC6E9D"/>
    <w:rsid w:val="00AD0066"/>
    <w:rsid w:val="00AD6CB3"/>
    <w:rsid w:val="00AF3E1F"/>
    <w:rsid w:val="00B0469E"/>
    <w:rsid w:val="00B133B8"/>
    <w:rsid w:val="00B15E02"/>
    <w:rsid w:val="00B27974"/>
    <w:rsid w:val="00B306F9"/>
    <w:rsid w:val="00B60796"/>
    <w:rsid w:val="00B66D5D"/>
    <w:rsid w:val="00B6750A"/>
    <w:rsid w:val="00B849A7"/>
    <w:rsid w:val="00B84D57"/>
    <w:rsid w:val="00B92499"/>
    <w:rsid w:val="00B96D71"/>
    <w:rsid w:val="00B9704A"/>
    <w:rsid w:val="00B976DD"/>
    <w:rsid w:val="00BA03FF"/>
    <w:rsid w:val="00BA12AF"/>
    <w:rsid w:val="00BA4FF9"/>
    <w:rsid w:val="00BC3EF5"/>
    <w:rsid w:val="00BD4040"/>
    <w:rsid w:val="00BE298E"/>
    <w:rsid w:val="00BF57FB"/>
    <w:rsid w:val="00C11C72"/>
    <w:rsid w:val="00C22701"/>
    <w:rsid w:val="00C2414A"/>
    <w:rsid w:val="00C54E63"/>
    <w:rsid w:val="00C648DC"/>
    <w:rsid w:val="00C74413"/>
    <w:rsid w:val="00C87625"/>
    <w:rsid w:val="00C9223D"/>
    <w:rsid w:val="00CA23E1"/>
    <w:rsid w:val="00CA2E65"/>
    <w:rsid w:val="00CC5904"/>
    <w:rsid w:val="00CD25C4"/>
    <w:rsid w:val="00CE4898"/>
    <w:rsid w:val="00CE4F3D"/>
    <w:rsid w:val="00D02C68"/>
    <w:rsid w:val="00D073A9"/>
    <w:rsid w:val="00D12D57"/>
    <w:rsid w:val="00D646B7"/>
    <w:rsid w:val="00D753E6"/>
    <w:rsid w:val="00D762D0"/>
    <w:rsid w:val="00DA4399"/>
    <w:rsid w:val="00DB000E"/>
    <w:rsid w:val="00DB27AA"/>
    <w:rsid w:val="00DB504C"/>
    <w:rsid w:val="00DB7BC8"/>
    <w:rsid w:val="00DC75A0"/>
    <w:rsid w:val="00DD51FF"/>
    <w:rsid w:val="00DF5F90"/>
    <w:rsid w:val="00E00A35"/>
    <w:rsid w:val="00E07DC5"/>
    <w:rsid w:val="00E1320C"/>
    <w:rsid w:val="00E13A09"/>
    <w:rsid w:val="00E25388"/>
    <w:rsid w:val="00E32910"/>
    <w:rsid w:val="00E4389E"/>
    <w:rsid w:val="00E45140"/>
    <w:rsid w:val="00E46DE8"/>
    <w:rsid w:val="00E57121"/>
    <w:rsid w:val="00E65A06"/>
    <w:rsid w:val="00E7734E"/>
    <w:rsid w:val="00E91756"/>
    <w:rsid w:val="00E91F58"/>
    <w:rsid w:val="00E966E5"/>
    <w:rsid w:val="00EA5F8F"/>
    <w:rsid w:val="00EA7A44"/>
    <w:rsid w:val="00EB0EA8"/>
    <w:rsid w:val="00ED06B0"/>
    <w:rsid w:val="00EF3727"/>
    <w:rsid w:val="00F0178A"/>
    <w:rsid w:val="00F127AF"/>
    <w:rsid w:val="00F13097"/>
    <w:rsid w:val="00F31BFF"/>
    <w:rsid w:val="00F32AB9"/>
    <w:rsid w:val="00F41C9C"/>
    <w:rsid w:val="00F42476"/>
    <w:rsid w:val="00F47AAF"/>
    <w:rsid w:val="00F646C5"/>
    <w:rsid w:val="00F67200"/>
    <w:rsid w:val="00F82F95"/>
    <w:rsid w:val="00F9169B"/>
    <w:rsid w:val="00FB0B11"/>
    <w:rsid w:val="00FB51A0"/>
    <w:rsid w:val="00FC082B"/>
    <w:rsid w:val="00FC6CAC"/>
    <w:rsid w:val="00FD1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4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4551"/>
    <w:pPr>
      <w:ind w:left="720"/>
      <w:contextualSpacing/>
    </w:pPr>
  </w:style>
  <w:style w:type="paragraph" w:styleId="a4">
    <w:name w:val="Balloon Text"/>
    <w:basedOn w:val="a"/>
    <w:link w:val="a5"/>
    <w:uiPriority w:val="99"/>
    <w:semiHidden/>
    <w:unhideWhenUsed/>
    <w:rsid w:val="003B631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63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4401">
      <w:bodyDiv w:val="1"/>
      <w:marLeft w:val="0"/>
      <w:marRight w:val="0"/>
      <w:marTop w:val="0"/>
      <w:marBottom w:val="0"/>
      <w:divBdr>
        <w:top w:val="none" w:sz="0" w:space="0" w:color="auto"/>
        <w:left w:val="none" w:sz="0" w:space="0" w:color="auto"/>
        <w:bottom w:val="none" w:sz="0" w:space="0" w:color="auto"/>
        <w:right w:val="none" w:sz="0" w:space="0" w:color="auto"/>
      </w:divBdr>
    </w:div>
    <w:div w:id="264652886">
      <w:bodyDiv w:val="1"/>
      <w:marLeft w:val="0"/>
      <w:marRight w:val="0"/>
      <w:marTop w:val="0"/>
      <w:marBottom w:val="0"/>
      <w:divBdr>
        <w:top w:val="none" w:sz="0" w:space="0" w:color="auto"/>
        <w:left w:val="none" w:sz="0" w:space="0" w:color="auto"/>
        <w:bottom w:val="none" w:sz="0" w:space="0" w:color="auto"/>
        <w:right w:val="none" w:sz="0" w:space="0" w:color="auto"/>
      </w:divBdr>
    </w:div>
    <w:div w:id="369453932">
      <w:bodyDiv w:val="1"/>
      <w:marLeft w:val="0"/>
      <w:marRight w:val="0"/>
      <w:marTop w:val="0"/>
      <w:marBottom w:val="0"/>
      <w:divBdr>
        <w:top w:val="none" w:sz="0" w:space="0" w:color="auto"/>
        <w:left w:val="none" w:sz="0" w:space="0" w:color="auto"/>
        <w:bottom w:val="none" w:sz="0" w:space="0" w:color="auto"/>
        <w:right w:val="none" w:sz="0" w:space="0" w:color="auto"/>
      </w:divBdr>
    </w:div>
    <w:div w:id="392311063">
      <w:bodyDiv w:val="1"/>
      <w:marLeft w:val="0"/>
      <w:marRight w:val="0"/>
      <w:marTop w:val="0"/>
      <w:marBottom w:val="0"/>
      <w:divBdr>
        <w:top w:val="none" w:sz="0" w:space="0" w:color="auto"/>
        <w:left w:val="none" w:sz="0" w:space="0" w:color="auto"/>
        <w:bottom w:val="none" w:sz="0" w:space="0" w:color="auto"/>
        <w:right w:val="none" w:sz="0" w:space="0" w:color="auto"/>
      </w:divBdr>
    </w:div>
    <w:div w:id="448203993">
      <w:bodyDiv w:val="1"/>
      <w:marLeft w:val="0"/>
      <w:marRight w:val="0"/>
      <w:marTop w:val="0"/>
      <w:marBottom w:val="0"/>
      <w:divBdr>
        <w:top w:val="none" w:sz="0" w:space="0" w:color="auto"/>
        <w:left w:val="none" w:sz="0" w:space="0" w:color="auto"/>
        <w:bottom w:val="none" w:sz="0" w:space="0" w:color="auto"/>
        <w:right w:val="none" w:sz="0" w:space="0" w:color="auto"/>
      </w:divBdr>
    </w:div>
    <w:div w:id="698509077">
      <w:bodyDiv w:val="1"/>
      <w:marLeft w:val="0"/>
      <w:marRight w:val="0"/>
      <w:marTop w:val="0"/>
      <w:marBottom w:val="0"/>
      <w:divBdr>
        <w:top w:val="none" w:sz="0" w:space="0" w:color="auto"/>
        <w:left w:val="none" w:sz="0" w:space="0" w:color="auto"/>
        <w:bottom w:val="none" w:sz="0" w:space="0" w:color="auto"/>
        <w:right w:val="none" w:sz="0" w:space="0" w:color="auto"/>
      </w:divBdr>
    </w:div>
    <w:div w:id="912393328">
      <w:bodyDiv w:val="1"/>
      <w:marLeft w:val="0"/>
      <w:marRight w:val="0"/>
      <w:marTop w:val="0"/>
      <w:marBottom w:val="0"/>
      <w:divBdr>
        <w:top w:val="none" w:sz="0" w:space="0" w:color="auto"/>
        <w:left w:val="none" w:sz="0" w:space="0" w:color="auto"/>
        <w:bottom w:val="none" w:sz="0" w:space="0" w:color="auto"/>
        <w:right w:val="none" w:sz="0" w:space="0" w:color="auto"/>
      </w:divBdr>
    </w:div>
    <w:div w:id="1171718219">
      <w:bodyDiv w:val="1"/>
      <w:marLeft w:val="0"/>
      <w:marRight w:val="0"/>
      <w:marTop w:val="0"/>
      <w:marBottom w:val="0"/>
      <w:divBdr>
        <w:top w:val="none" w:sz="0" w:space="0" w:color="auto"/>
        <w:left w:val="none" w:sz="0" w:space="0" w:color="auto"/>
        <w:bottom w:val="none" w:sz="0" w:space="0" w:color="auto"/>
        <w:right w:val="none" w:sz="0" w:space="0" w:color="auto"/>
      </w:divBdr>
    </w:div>
    <w:div w:id="1469471294">
      <w:bodyDiv w:val="1"/>
      <w:marLeft w:val="0"/>
      <w:marRight w:val="0"/>
      <w:marTop w:val="0"/>
      <w:marBottom w:val="0"/>
      <w:divBdr>
        <w:top w:val="none" w:sz="0" w:space="0" w:color="auto"/>
        <w:left w:val="none" w:sz="0" w:space="0" w:color="auto"/>
        <w:bottom w:val="none" w:sz="0" w:space="0" w:color="auto"/>
        <w:right w:val="none" w:sz="0" w:space="0" w:color="auto"/>
      </w:divBdr>
    </w:div>
    <w:div w:id="1508209918">
      <w:bodyDiv w:val="1"/>
      <w:marLeft w:val="0"/>
      <w:marRight w:val="0"/>
      <w:marTop w:val="0"/>
      <w:marBottom w:val="0"/>
      <w:divBdr>
        <w:top w:val="none" w:sz="0" w:space="0" w:color="auto"/>
        <w:left w:val="none" w:sz="0" w:space="0" w:color="auto"/>
        <w:bottom w:val="none" w:sz="0" w:space="0" w:color="auto"/>
        <w:right w:val="none" w:sz="0" w:space="0" w:color="auto"/>
      </w:divBdr>
    </w:div>
    <w:div w:id="188436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7</Pages>
  <Words>1437</Words>
  <Characters>8194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Базалий</dc:creator>
  <cp:keywords/>
  <dc:description/>
  <cp:lastModifiedBy>Власова </cp:lastModifiedBy>
  <cp:revision>7</cp:revision>
  <cp:lastPrinted>2015-02-17T12:39:00Z</cp:lastPrinted>
  <dcterms:created xsi:type="dcterms:W3CDTF">2015-02-12T17:26:00Z</dcterms:created>
  <dcterms:modified xsi:type="dcterms:W3CDTF">2015-02-17T12:40:00Z</dcterms:modified>
</cp:coreProperties>
</file>